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63"/>
        <w:gridCol w:w="7087"/>
      </w:tblGrid>
      <w:tr w:rsidR="006B5F89" w14:paraId="15B7353F" w14:textId="77777777" w:rsidTr="006B5F89">
        <w:tc>
          <w:tcPr>
            <w:tcW w:w="2263" w:type="dxa"/>
          </w:tcPr>
          <w:p w14:paraId="75564861" w14:textId="324201BD" w:rsidR="006B5F89" w:rsidRDefault="006B5F89" w:rsidP="00D729AA">
            <w:pPr>
              <w:rPr>
                <w:rFonts w:ascii="Arial" w:hAnsi="Arial" w:cs="Arial"/>
                <w:b/>
                <w:bCs/>
                <w:lang w:val="en-GB"/>
              </w:rPr>
            </w:pPr>
            <w:r>
              <w:rPr>
                <w:rFonts w:ascii="Arial" w:hAnsi="Arial" w:cs="Arial"/>
                <w:b/>
                <w:bCs/>
                <w:lang w:val="en-GB"/>
              </w:rPr>
              <w:t>Recruiter</w:t>
            </w:r>
          </w:p>
        </w:tc>
        <w:tc>
          <w:tcPr>
            <w:tcW w:w="7087" w:type="dxa"/>
          </w:tcPr>
          <w:p w14:paraId="0A23AD2C" w14:textId="48F34313" w:rsidR="006B5F89" w:rsidRPr="006B5F89" w:rsidRDefault="006B5F89" w:rsidP="00D729AA">
            <w:pPr>
              <w:rPr>
                <w:rFonts w:ascii="Arial" w:hAnsi="Arial" w:cs="Arial"/>
                <w:bCs/>
                <w:lang w:val="en-GB"/>
              </w:rPr>
            </w:pPr>
            <w:r w:rsidRPr="006B5F89">
              <w:rPr>
                <w:rFonts w:ascii="Arial" w:hAnsi="Arial" w:cs="Arial"/>
                <w:bCs/>
                <w:lang w:val="en-GB"/>
              </w:rPr>
              <w:t>Social Work Awards</w:t>
            </w:r>
          </w:p>
        </w:tc>
      </w:tr>
      <w:tr w:rsidR="006B5F89" w14:paraId="4F454F53" w14:textId="77777777" w:rsidTr="006B5F89">
        <w:tc>
          <w:tcPr>
            <w:tcW w:w="2263" w:type="dxa"/>
          </w:tcPr>
          <w:p w14:paraId="30827792" w14:textId="3791E1EB" w:rsidR="006B5F89" w:rsidRDefault="006B5F89" w:rsidP="00D729AA">
            <w:pPr>
              <w:rPr>
                <w:rFonts w:ascii="Arial" w:hAnsi="Arial" w:cs="Arial"/>
                <w:b/>
                <w:bCs/>
                <w:lang w:val="en-GB"/>
              </w:rPr>
            </w:pPr>
            <w:r>
              <w:rPr>
                <w:rFonts w:ascii="Arial" w:hAnsi="Arial" w:cs="Arial"/>
                <w:b/>
                <w:bCs/>
                <w:lang w:val="en-GB"/>
              </w:rPr>
              <w:t>Location</w:t>
            </w:r>
          </w:p>
        </w:tc>
        <w:tc>
          <w:tcPr>
            <w:tcW w:w="7087" w:type="dxa"/>
          </w:tcPr>
          <w:p w14:paraId="1831F309" w14:textId="42216E16" w:rsidR="006B5F89" w:rsidRPr="006B5F89" w:rsidRDefault="006B5F89" w:rsidP="00D729AA">
            <w:pPr>
              <w:rPr>
                <w:rFonts w:ascii="Arial" w:hAnsi="Arial" w:cs="Arial"/>
                <w:bCs/>
                <w:lang w:val="en-GB"/>
              </w:rPr>
            </w:pPr>
            <w:r w:rsidRPr="006B5F89">
              <w:rPr>
                <w:rFonts w:ascii="Arial" w:hAnsi="Arial" w:cs="Arial"/>
                <w:bCs/>
                <w:lang w:val="en-GB"/>
              </w:rPr>
              <w:t>Nationwide</w:t>
            </w:r>
          </w:p>
        </w:tc>
      </w:tr>
      <w:tr w:rsidR="006B5F89" w14:paraId="43CB9A5E" w14:textId="77777777" w:rsidTr="006B5F89">
        <w:tc>
          <w:tcPr>
            <w:tcW w:w="2263" w:type="dxa"/>
          </w:tcPr>
          <w:p w14:paraId="3100FFB1" w14:textId="3DE372BC" w:rsidR="006B5F89" w:rsidRDefault="006B5F89" w:rsidP="00D729AA">
            <w:pPr>
              <w:rPr>
                <w:rFonts w:ascii="Arial" w:hAnsi="Arial" w:cs="Arial"/>
                <w:b/>
                <w:bCs/>
                <w:lang w:val="en-GB"/>
              </w:rPr>
            </w:pPr>
            <w:r>
              <w:rPr>
                <w:rFonts w:ascii="Arial" w:hAnsi="Arial" w:cs="Arial"/>
                <w:b/>
                <w:bCs/>
                <w:lang w:val="en-GB"/>
              </w:rPr>
              <w:t>Salary</w:t>
            </w:r>
          </w:p>
        </w:tc>
        <w:tc>
          <w:tcPr>
            <w:tcW w:w="7087" w:type="dxa"/>
          </w:tcPr>
          <w:p w14:paraId="0E5DE94B" w14:textId="221C62A1" w:rsidR="006B5F89" w:rsidRPr="006B5F89" w:rsidRDefault="00996DDD" w:rsidP="00D729AA">
            <w:pPr>
              <w:rPr>
                <w:rFonts w:ascii="Arial" w:hAnsi="Arial" w:cs="Arial"/>
                <w:bCs/>
                <w:lang w:val="en-GB"/>
              </w:rPr>
            </w:pPr>
            <w:r>
              <w:rPr>
                <w:rFonts w:ascii="Arial" w:hAnsi="Arial" w:cs="Arial"/>
                <w:bCs/>
                <w:lang w:val="en-GB"/>
              </w:rPr>
              <w:t xml:space="preserve">Unremunerated </w:t>
            </w:r>
            <w:r w:rsidR="006B5F89" w:rsidRPr="006B5F89">
              <w:rPr>
                <w:rFonts w:ascii="Arial" w:hAnsi="Arial" w:cs="Arial"/>
                <w:bCs/>
                <w:lang w:val="en-GB"/>
              </w:rPr>
              <w:t xml:space="preserve"> </w:t>
            </w:r>
          </w:p>
        </w:tc>
      </w:tr>
      <w:tr w:rsidR="006B5F89" w14:paraId="16161CDD" w14:textId="77777777" w:rsidTr="006B5F89">
        <w:tc>
          <w:tcPr>
            <w:tcW w:w="2263" w:type="dxa"/>
          </w:tcPr>
          <w:p w14:paraId="74EDE3DC" w14:textId="2E2BC7BD" w:rsidR="006B5F89" w:rsidRDefault="006B5F89" w:rsidP="00D729AA">
            <w:pPr>
              <w:rPr>
                <w:rFonts w:ascii="Arial" w:hAnsi="Arial" w:cs="Arial"/>
                <w:b/>
                <w:bCs/>
                <w:lang w:val="en-GB"/>
              </w:rPr>
            </w:pPr>
            <w:r>
              <w:rPr>
                <w:rFonts w:ascii="Arial" w:hAnsi="Arial" w:cs="Arial"/>
                <w:b/>
                <w:bCs/>
                <w:lang w:val="en-GB"/>
              </w:rPr>
              <w:t>Industry</w:t>
            </w:r>
          </w:p>
        </w:tc>
        <w:tc>
          <w:tcPr>
            <w:tcW w:w="7087" w:type="dxa"/>
          </w:tcPr>
          <w:p w14:paraId="654B5559" w14:textId="7BF311BC" w:rsidR="006B5F89" w:rsidRPr="006B5F89" w:rsidRDefault="006B5F89" w:rsidP="00D729AA">
            <w:pPr>
              <w:rPr>
                <w:rFonts w:ascii="Arial" w:hAnsi="Arial" w:cs="Arial"/>
                <w:bCs/>
                <w:lang w:val="en-GB"/>
              </w:rPr>
            </w:pPr>
            <w:r w:rsidRPr="006B5F89">
              <w:rPr>
                <w:rFonts w:ascii="Arial" w:hAnsi="Arial" w:cs="Arial"/>
                <w:bCs/>
                <w:lang w:val="en-GB"/>
              </w:rPr>
              <w:t xml:space="preserve">Charities, </w:t>
            </w:r>
            <w:r>
              <w:rPr>
                <w:rFonts w:ascii="Arial" w:hAnsi="Arial" w:cs="Arial"/>
                <w:bCs/>
                <w:lang w:val="en-GB"/>
              </w:rPr>
              <w:t>Social care, Health</w:t>
            </w:r>
          </w:p>
        </w:tc>
      </w:tr>
      <w:tr w:rsidR="006B5F89" w14:paraId="3BCAD117" w14:textId="77777777" w:rsidTr="006B5F89">
        <w:tc>
          <w:tcPr>
            <w:tcW w:w="2263" w:type="dxa"/>
          </w:tcPr>
          <w:p w14:paraId="695E027B" w14:textId="1D1819A8" w:rsidR="006B5F89" w:rsidRDefault="006B5F89" w:rsidP="00D729AA">
            <w:pPr>
              <w:rPr>
                <w:rFonts w:ascii="Arial" w:hAnsi="Arial" w:cs="Arial"/>
                <w:b/>
                <w:bCs/>
                <w:lang w:val="en-GB"/>
              </w:rPr>
            </w:pPr>
            <w:r>
              <w:rPr>
                <w:rFonts w:ascii="Arial" w:hAnsi="Arial" w:cs="Arial"/>
                <w:b/>
                <w:bCs/>
                <w:lang w:val="en-GB"/>
              </w:rPr>
              <w:t>Job function</w:t>
            </w:r>
          </w:p>
        </w:tc>
        <w:tc>
          <w:tcPr>
            <w:tcW w:w="7087" w:type="dxa"/>
          </w:tcPr>
          <w:p w14:paraId="56920B5D" w14:textId="5B93B7D6" w:rsidR="006B5F89" w:rsidRPr="006B5F89" w:rsidRDefault="001C0C42" w:rsidP="00D729AA">
            <w:pPr>
              <w:rPr>
                <w:rFonts w:ascii="Arial" w:hAnsi="Arial" w:cs="Arial"/>
                <w:bCs/>
                <w:lang w:val="en-GB"/>
              </w:rPr>
            </w:pPr>
            <w:r>
              <w:rPr>
                <w:rFonts w:ascii="Arial" w:hAnsi="Arial" w:cs="Arial"/>
                <w:bCs/>
                <w:lang w:val="en-GB"/>
              </w:rPr>
              <w:t>Chair</w:t>
            </w:r>
          </w:p>
        </w:tc>
      </w:tr>
      <w:tr w:rsidR="006B5F89" w14:paraId="3994EC2A" w14:textId="77777777" w:rsidTr="006B5F89">
        <w:tc>
          <w:tcPr>
            <w:tcW w:w="2263" w:type="dxa"/>
          </w:tcPr>
          <w:p w14:paraId="45733870" w14:textId="083E7E08" w:rsidR="006B5F89" w:rsidRDefault="006B5F89" w:rsidP="00D729AA">
            <w:pPr>
              <w:rPr>
                <w:rFonts w:ascii="Arial" w:hAnsi="Arial" w:cs="Arial"/>
                <w:b/>
                <w:bCs/>
                <w:lang w:val="en-GB"/>
              </w:rPr>
            </w:pPr>
            <w:r>
              <w:rPr>
                <w:rFonts w:ascii="Arial" w:hAnsi="Arial" w:cs="Arial"/>
                <w:b/>
                <w:bCs/>
                <w:lang w:val="en-GB"/>
              </w:rPr>
              <w:t>Hours</w:t>
            </w:r>
          </w:p>
        </w:tc>
        <w:tc>
          <w:tcPr>
            <w:tcW w:w="7087" w:type="dxa"/>
          </w:tcPr>
          <w:p w14:paraId="7048F2BB" w14:textId="41D709A2" w:rsidR="006B5F89" w:rsidRPr="006B5F89" w:rsidRDefault="006B5F89" w:rsidP="00D729AA">
            <w:pPr>
              <w:rPr>
                <w:rFonts w:ascii="Arial" w:hAnsi="Arial" w:cs="Arial"/>
                <w:bCs/>
                <w:lang w:val="en-GB"/>
              </w:rPr>
            </w:pPr>
            <w:r w:rsidRPr="006B5F89">
              <w:rPr>
                <w:rFonts w:ascii="Arial" w:hAnsi="Arial" w:cs="Arial"/>
                <w:bCs/>
                <w:lang w:val="en-GB"/>
              </w:rPr>
              <w:t>Part time</w:t>
            </w:r>
          </w:p>
        </w:tc>
      </w:tr>
      <w:tr w:rsidR="006B5F89" w14:paraId="3777CE1B" w14:textId="77777777" w:rsidTr="006B5F89">
        <w:tc>
          <w:tcPr>
            <w:tcW w:w="2263" w:type="dxa"/>
          </w:tcPr>
          <w:p w14:paraId="104A7D52" w14:textId="79F87CFB" w:rsidR="006B5F89" w:rsidRDefault="006B5F89" w:rsidP="00D729AA">
            <w:pPr>
              <w:rPr>
                <w:rFonts w:ascii="Arial" w:hAnsi="Arial" w:cs="Arial"/>
                <w:b/>
                <w:bCs/>
                <w:lang w:val="en-GB"/>
              </w:rPr>
            </w:pPr>
            <w:r>
              <w:rPr>
                <w:rFonts w:ascii="Arial" w:hAnsi="Arial" w:cs="Arial"/>
                <w:b/>
                <w:bCs/>
                <w:lang w:val="en-GB"/>
              </w:rPr>
              <w:t>Contract</w:t>
            </w:r>
          </w:p>
        </w:tc>
        <w:tc>
          <w:tcPr>
            <w:tcW w:w="7087" w:type="dxa"/>
          </w:tcPr>
          <w:p w14:paraId="14B67A20" w14:textId="575D38D8" w:rsidR="006B5F89" w:rsidRPr="006B5F89" w:rsidRDefault="0076674F" w:rsidP="00D729AA">
            <w:pPr>
              <w:rPr>
                <w:rFonts w:ascii="Arial" w:hAnsi="Arial" w:cs="Arial"/>
                <w:bCs/>
                <w:lang w:val="en-GB"/>
              </w:rPr>
            </w:pPr>
            <w:r>
              <w:rPr>
                <w:rFonts w:ascii="Arial" w:hAnsi="Arial" w:cs="Arial"/>
                <w:bCs/>
                <w:lang w:val="en-GB"/>
              </w:rPr>
              <w:t>Three-year</w:t>
            </w:r>
            <w:r w:rsidR="00260CB7">
              <w:rPr>
                <w:rFonts w:ascii="Arial" w:hAnsi="Arial" w:cs="Arial"/>
                <w:bCs/>
                <w:lang w:val="en-GB"/>
              </w:rPr>
              <w:t xml:space="preserve"> appointment period, renewable. </w:t>
            </w:r>
          </w:p>
        </w:tc>
      </w:tr>
      <w:tr w:rsidR="006B5F89" w14:paraId="1E892DD2" w14:textId="77777777" w:rsidTr="006B5F89">
        <w:tc>
          <w:tcPr>
            <w:tcW w:w="2263" w:type="dxa"/>
          </w:tcPr>
          <w:p w14:paraId="13621900" w14:textId="21822462" w:rsidR="006B5F89" w:rsidRDefault="006B5F89" w:rsidP="00D729AA">
            <w:pPr>
              <w:rPr>
                <w:rFonts w:ascii="Arial" w:hAnsi="Arial" w:cs="Arial"/>
                <w:b/>
                <w:bCs/>
                <w:lang w:val="en-GB"/>
              </w:rPr>
            </w:pPr>
            <w:r>
              <w:rPr>
                <w:rFonts w:ascii="Arial" w:hAnsi="Arial" w:cs="Arial"/>
                <w:b/>
                <w:bCs/>
                <w:lang w:val="en-GB"/>
              </w:rPr>
              <w:t>Listing type</w:t>
            </w:r>
          </w:p>
        </w:tc>
        <w:tc>
          <w:tcPr>
            <w:tcW w:w="7087" w:type="dxa"/>
          </w:tcPr>
          <w:p w14:paraId="3565D42A" w14:textId="1DE30174" w:rsidR="006B5F89" w:rsidRPr="006B5F89" w:rsidRDefault="006B5F89" w:rsidP="00D729AA">
            <w:pPr>
              <w:rPr>
                <w:rFonts w:ascii="Arial" w:hAnsi="Arial" w:cs="Arial"/>
                <w:bCs/>
                <w:lang w:val="en-GB"/>
              </w:rPr>
            </w:pPr>
            <w:r>
              <w:rPr>
                <w:rFonts w:ascii="Arial" w:hAnsi="Arial" w:cs="Arial"/>
                <w:bCs/>
                <w:lang w:val="en-GB"/>
              </w:rPr>
              <w:t>Job vacancy</w:t>
            </w:r>
          </w:p>
        </w:tc>
      </w:tr>
    </w:tbl>
    <w:p w14:paraId="6049CC0F" w14:textId="77777777" w:rsidR="006B5F89" w:rsidRDefault="006B5F89" w:rsidP="00D729AA">
      <w:pPr>
        <w:rPr>
          <w:rFonts w:ascii="Arial" w:hAnsi="Arial" w:cs="Arial"/>
          <w:b/>
          <w:bCs/>
          <w:lang w:val="en-GB"/>
        </w:rPr>
      </w:pPr>
    </w:p>
    <w:p w14:paraId="1DB8ABBD" w14:textId="482D4C2B" w:rsidR="00D729AA" w:rsidRPr="00D729AA" w:rsidRDefault="00D729AA" w:rsidP="00D729AA">
      <w:pPr>
        <w:rPr>
          <w:rFonts w:ascii="Arial" w:hAnsi="Arial" w:cs="Arial"/>
          <w:lang w:val="en-GB"/>
        </w:rPr>
      </w:pPr>
      <w:r w:rsidRPr="00D729AA">
        <w:rPr>
          <w:rFonts w:ascii="Arial" w:hAnsi="Arial" w:cs="Arial"/>
          <w:b/>
          <w:bCs/>
          <w:lang w:val="en-GB"/>
        </w:rPr>
        <w:t>Trustee</w:t>
      </w:r>
      <w:r>
        <w:rPr>
          <w:rFonts w:ascii="Arial" w:hAnsi="Arial" w:cs="Arial"/>
          <w:b/>
          <w:bCs/>
          <w:lang w:val="en-GB"/>
        </w:rPr>
        <w:t xml:space="preserve"> job description</w:t>
      </w:r>
    </w:p>
    <w:p w14:paraId="50A14581" w14:textId="5D1EC2D7" w:rsidR="00D729AA" w:rsidRPr="00D729AA" w:rsidRDefault="00D729AA" w:rsidP="00D729AA">
      <w:pPr>
        <w:rPr>
          <w:rFonts w:ascii="Arial" w:hAnsi="Arial" w:cs="Arial"/>
          <w:lang w:val="en-GB"/>
        </w:rPr>
      </w:pPr>
      <w:hyperlink r:id="rId5" w:history="1">
        <w:r w:rsidRPr="00D729AA">
          <w:rPr>
            <w:rStyle w:val="Hyperlink"/>
            <w:rFonts w:ascii="Arial" w:hAnsi="Arial" w:cs="Arial"/>
            <w:lang w:val="en-GB"/>
          </w:rPr>
          <w:t>The Social Worker of the Year Award</w:t>
        </w:r>
      </w:hyperlink>
      <w:r w:rsidRPr="00D729AA">
        <w:rPr>
          <w:rFonts w:ascii="Arial" w:hAnsi="Arial" w:cs="Arial"/>
          <w:lang w:val="en-GB"/>
        </w:rPr>
        <w:t xml:space="preserve">s is looking to recruit </w:t>
      </w:r>
      <w:r w:rsidR="001C0C42">
        <w:rPr>
          <w:rFonts w:ascii="Arial" w:hAnsi="Arial" w:cs="Arial"/>
          <w:lang w:val="en-GB"/>
        </w:rPr>
        <w:t xml:space="preserve">a </w:t>
      </w:r>
      <w:r w:rsidRPr="00D729AA">
        <w:rPr>
          <w:rFonts w:ascii="Arial" w:hAnsi="Arial" w:cs="Arial"/>
          <w:lang w:val="en-GB"/>
        </w:rPr>
        <w:t xml:space="preserve">new </w:t>
      </w:r>
      <w:r w:rsidR="001C0C42">
        <w:rPr>
          <w:rFonts w:ascii="Arial" w:hAnsi="Arial" w:cs="Arial"/>
          <w:lang w:val="en-GB"/>
        </w:rPr>
        <w:t>Chair</w:t>
      </w:r>
      <w:r w:rsidRPr="00D729AA">
        <w:rPr>
          <w:rFonts w:ascii="Arial" w:hAnsi="Arial" w:cs="Arial"/>
          <w:lang w:val="en-GB"/>
        </w:rPr>
        <w:t xml:space="preserve"> </w:t>
      </w:r>
      <w:r w:rsidR="0076674F">
        <w:rPr>
          <w:rFonts w:ascii="Arial" w:hAnsi="Arial" w:cs="Arial"/>
          <w:lang w:val="en-GB"/>
        </w:rPr>
        <w:t xml:space="preserve">to </w:t>
      </w:r>
      <w:r w:rsidRPr="00D729AA">
        <w:rPr>
          <w:rFonts w:ascii="Arial" w:hAnsi="Arial" w:cs="Arial"/>
          <w:lang w:val="en-GB"/>
        </w:rPr>
        <w:t>help take the charity’s work for the sector to the next level.</w:t>
      </w:r>
    </w:p>
    <w:p w14:paraId="55F44984" w14:textId="3B4B7687" w:rsidR="00D729AA" w:rsidRPr="00D729AA" w:rsidRDefault="00D729AA" w:rsidP="00D729AA">
      <w:pPr>
        <w:rPr>
          <w:rFonts w:ascii="Arial" w:hAnsi="Arial" w:cs="Arial"/>
          <w:lang w:val="en-GB"/>
        </w:rPr>
      </w:pPr>
      <w:r w:rsidRPr="00D729AA">
        <w:rPr>
          <w:rFonts w:ascii="Arial" w:hAnsi="Arial" w:cs="Arial"/>
          <w:lang w:val="en-GB"/>
        </w:rPr>
        <w:t xml:space="preserve">To apply, please email a CV, the names and contact details for two referees, and </w:t>
      </w:r>
      <w:r w:rsidR="0076674F">
        <w:rPr>
          <w:rFonts w:ascii="Arial" w:hAnsi="Arial" w:cs="Arial"/>
          <w:lang w:val="en-GB"/>
        </w:rPr>
        <w:t xml:space="preserve">a </w:t>
      </w:r>
      <w:r w:rsidRPr="00D729AA">
        <w:rPr>
          <w:rFonts w:ascii="Arial" w:hAnsi="Arial" w:cs="Arial"/>
          <w:lang w:val="en-GB"/>
        </w:rPr>
        <w:t xml:space="preserve">covering letter explaining why you are interested and what you would bring to the role </w:t>
      </w:r>
      <w:r w:rsidRPr="00D729AA">
        <w:rPr>
          <w:rFonts w:ascii="Arial" w:hAnsi="Arial" w:cs="Arial"/>
          <w:b/>
          <w:bCs/>
          <w:lang w:val="en-GB"/>
        </w:rPr>
        <w:t>by clicking on the 'Apply' button.</w:t>
      </w:r>
      <w:r w:rsidRPr="00D729AA">
        <w:rPr>
          <w:rFonts w:ascii="Arial" w:hAnsi="Arial" w:cs="Arial"/>
          <w:lang w:val="en-GB"/>
        </w:rPr>
        <w:t> </w:t>
      </w:r>
    </w:p>
    <w:p w14:paraId="1FBF4870" w14:textId="4D84276B" w:rsidR="00251AEE" w:rsidRDefault="00D729AA" w:rsidP="00D729AA">
      <w:pPr>
        <w:rPr>
          <w:rFonts w:ascii="Arial" w:hAnsi="Arial" w:cs="Arial"/>
          <w:b/>
          <w:bCs/>
          <w:lang w:val="en-GB"/>
        </w:rPr>
      </w:pPr>
      <w:r w:rsidRPr="00D729AA">
        <w:rPr>
          <w:rFonts w:ascii="Arial" w:hAnsi="Arial" w:cs="Arial"/>
          <w:b/>
          <w:bCs/>
          <w:lang w:val="en-GB"/>
        </w:rPr>
        <w:t xml:space="preserve">The application deadline </w:t>
      </w:r>
      <w:r w:rsidR="005658D8">
        <w:rPr>
          <w:rFonts w:ascii="Arial" w:hAnsi="Arial" w:cs="Arial"/>
          <w:b/>
          <w:bCs/>
          <w:lang w:val="en-GB"/>
        </w:rPr>
        <w:t>is Monday 8</w:t>
      </w:r>
      <w:r w:rsidR="005658D8" w:rsidRPr="005658D8">
        <w:rPr>
          <w:rFonts w:ascii="Arial" w:hAnsi="Arial" w:cs="Arial"/>
          <w:b/>
          <w:bCs/>
          <w:vertAlign w:val="superscript"/>
          <w:lang w:val="en-GB"/>
        </w:rPr>
        <w:t>th</w:t>
      </w:r>
      <w:r w:rsidR="005658D8">
        <w:rPr>
          <w:rFonts w:ascii="Arial" w:hAnsi="Arial" w:cs="Arial"/>
          <w:b/>
          <w:bCs/>
          <w:lang w:val="en-GB"/>
        </w:rPr>
        <w:t xml:space="preserve"> September </w:t>
      </w:r>
    </w:p>
    <w:p w14:paraId="582D75DF" w14:textId="01AF7CC0" w:rsidR="00251AEE" w:rsidRDefault="001C0C42" w:rsidP="00D729AA">
      <w:pPr>
        <w:rPr>
          <w:rFonts w:ascii="Arial" w:hAnsi="Arial" w:cs="Arial"/>
          <w:b/>
          <w:bCs/>
          <w:lang w:val="en-GB"/>
        </w:rPr>
      </w:pPr>
      <w:r>
        <w:rPr>
          <w:rFonts w:ascii="Arial" w:hAnsi="Arial" w:cs="Arial"/>
          <w:b/>
          <w:bCs/>
          <w:lang w:val="en-GB"/>
        </w:rPr>
        <w:t>I</w:t>
      </w:r>
      <w:r w:rsidR="00251AEE">
        <w:rPr>
          <w:rFonts w:ascii="Arial" w:hAnsi="Arial" w:cs="Arial"/>
          <w:b/>
          <w:bCs/>
          <w:lang w:val="en-GB"/>
        </w:rPr>
        <w:t>nterviews will take place</w:t>
      </w:r>
      <w:r w:rsidR="006B5F89">
        <w:rPr>
          <w:rFonts w:ascii="Arial" w:hAnsi="Arial" w:cs="Arial"/>
          <w:b/>
          <w:bCs/>
          <w:lang w:val="en-GB"/>
        </w:rPr>
        <w:t xml:space="preserve"> </w:t>
      </w:r>
      <w:r>
        <w:rPr>
          <w:rFonts w:ascii="Arial" w:hAnsi="Arial" w:cs="Arial"/>
          <w:b/>
          <w:bCs/>
          <w:lang w:val="en-GB"/>
        </w:rPr>
        <w:t>…</w:t>
      </w:r>
      <w:r w:rsidR="005658D8">
        <w:rPr>
          <w:rFonts w:ascii="Arial" w:hAnsi="Arial" w:cs="Arial"/>
          <w:b/>
          <w:bCs/>
          <w:lang w:val="en-GB"/>
        </w:rPr>
        <w:t xml:space="preserve">W/B 15 September </w:t>
      </w:r>
    </w:p>
    <w:p w14:paraId="70ACFC47" w14:textId="27C34B0E" w:rsidR="00251AEE" w:rsidRDefault="00251AEE" w:rsidP="00D729AA">
      <w:pPr>
        <w:rPr>
          <w:rFonts w:ascii="Arial" w:hAnsi="Arial" w:cs="Arial"/>
          <w:b/>
          <w:bCs/>
          <w:lang w:val="en-GB"/>
        </w:rPr>
      </w:pPr>
      <w:r>
        <w:rPr>
          <w:rFonts w:ascii="Arial" w:hAnsi="Arial" w:cs="Arial"/>
          <w:b/>
          <w:bCs/>
          <w:lang w:val="en-GB"/>
        </w:rPr>
        <w:t xml:space="preserve">The successful candidates will </w:t>
      </w:r>
      <w:r w:rsidR="005658D8">
        <w:rPr>
          <w:rFonts w:ascii="Arial" w:hAnsi="Arial" w:cs="Arial"/>
          <w:b/>
          <w:bCs/>
          <w:lang w:val="en-GB"/>
        </w:rPr>
        <w:t>be invited to attend a meeting of the Board of Trustees 24</w:t>
      </w:r>
      <w:r w:rsidR="005658D8" w:rsidRPr="005658D8">
        <w:rPr>
          <w:rFonts w:ascii="Arial" w:hAnsi="Arial" w:cs="Arial"/>
          <w:b/>
          <w:bCs/>
          <w:vertAlign w:val="superscript"/>
          <w:lang w:val="en-GB"/>
        </w:rPr>
        <w:t>th</w:t>
      </w:r>
      <w:r w:rsidR="005658D8">
        <w:rPr>
          <w:rFonts w:ascii="Arial" w:hAnsi="Arial" w:cs="Arial"/>
          <w:b/>
          <w:bCs/>
          <w:lang w:val="en-GB"/>
        </w:rPr>
        <w:t xml:space="preserve"> September and the appointment will publicly </w:t>
      </w:r>
      <w:r>
        <w:rPr>
          <w:rFonts w:ascii="Arial" w:hAnsi="Arial" w:cs="Arial"/>
          <w:b/>
          <w:bCs/>
          <w:lang w:val="en-GB"/>
        </w:rPr>
        <w:t xml:space="preserve">be </w:t>
      </w:r>
      <w:r w:rsidR="005658D8">
        <w:rPr>
          <w:rFonts w:ascii="Arial" w:hAnsi="Arial" w:cs="Arial"/>
          <w:b/>
          <w:bCs/>
          <w:lang w:val="en-GB"/>
        </w:rPr>
        <w:t>announced at the Social work awards gala event on October 17</w:t>
      </w:r>
      <w:r w:rsidR="005658D8" w:rsidRPr="005658D8">
        <w:rPr>
          <w:rFonts w:ascii="Arial" w:hAnsi="Arial" w:cs="Arial"/>
          <w:b/>
          <w:bCs/>
          <w:vertAlign w:val="superscript"/>
          <w:lang w:val="en-GB"/>
        </w:rPr>
        <w:t>th</w:t>
      </w:r>
      <w:r w:rsidR="005658D8">
        <w:rPr>
          <w:rFonts w:ascii="Arial" w:hAnsi="Arial" w:cs="Arial"/>
          <w:b/>
          <w:bCs/>
          <w:lang w:val="en-GB"/>
        </w:rPr>
        <w:t xml:space="preserve"> </w:t>
      </w:r>
    </w:p>
    <w:p w14:paraId="1EF6A4E2" w14:textId="77777777" w:rsidR="00D729AA" w:rsidRPr="00D729AA" w:rsidRDefault="00D729AA" w:rsidP="00D729AA">
      <w:pPr>
        <w:rPr>
          <w:rFonts w:ascii="Arial" w:hAnsi="Arial" w:cs="Arial"/>
          <w:lang w:val="en-GB"/>
        </w:rPr>
      </w:pPr>
      <w:r w:rsidRPr="00D729AA">
        <w:rPr>
          <w:rFonts w:ascii="Arial" w:hAnsi="Arial" w:cs="Arial"/>
          <w:b/>
          <w:bCs/>
          <w:lang w:val="en-GB"/>
        </w:rPr>
        <w:t>About the charity:</w:t>
      </w:r>
    </w:p>
    <w:p w14:paraId="772024AD" w14:textId="77777777" w:rsidR="00D729AA" w:rsidRPr="00D729AA" w:rsidRDefault="00D729AA" w:rsidP="00D729AA">
      <w:pPr>
        <w:rPr>
          <w:rFonts w:ascii="Arial" w:hAnsi="Arial" w:cs="Arial"/>
          <w:lang w:val="en-GB"/>
        </w:rPr>
      </w:pPr>
      <w:r w:rsidRPr="00D729AA">
        <w:rPr>
          <w:rFonts w:ascii="Arial" w:hAnsi="Arial" w:cs="Arial"/>
          <w:lang w:val="en-GB"/>
        </w:rPr>
        <w:t>The Social Worker of the Year Awards is a registered charity (No. 1144458).</w:t>
      </w:r>
    </w:p>
    <w:p w14:paraId="272BF1FE" w14:textId="77777777" w:rsidR="00D729AA" w:rsidRPr="00D729AA" w:rsidRDefault="00D729AA" w:rsidP="00D729AA">
      <w:pPr>
        <w:rPr>
          <w:rFonts w:ascii="Arial" w:hAnsi="Arial" w:cs="Arial"/>
          <w:lang w:val="en-GB"/>
        </w:rPr>
      </w:pPr>
      <w:r w:rsidRPr="00D729AA">
        <w:rPr>
          <w:rFonts w:ascii="Arial" w:hAnsi="Arial" w:cs="Arial"/>
          <w:b/>
          <w:bCs/>
          <w:lang w:val="en-GB"/>
        </w:rPr>
        <w:t>The aims of the charity are to:</w:t>
      </w:r>
    </w:p>
    <w:p w14:paraId="5BEF5B8A" w14:textId="77777777" w:rsidR="00D729AA" w:rsidRPr="00D729AA" w:rsidRDefault="00D729AA" w:rsidP="00D729AA">
      <w:pPr>
        <w:numPr>
          <w:ilvl w:val="0"/>
          <w:numId w:val="1"/>
        </w:numPr>
        <w:rPr>
          <w:rFonts w:ascii="Arial" w:hAnsi="Arial" w:cs="Arial"/>
          <w:lang w:val="en-GB"/>
        </w:rPr>
      </w:pPr>
      <w:r w:rsidRPr="00D729AA">
        <w:rPr>
          <w:rFonts w:ascii="Arial" w:hAnsi="Arial" w:cs="Arial"/>
          <w:lang w:val="en-GB"/>
        </w:rPr>
        <w:t>Give recognition to the high quality and important contribution made by social workers in England</w:t>
      </w:r>
    </w:p>
    <w:p w14:paraId="089794CD" w14:textId="77777777" w:rsidR="00D729AA" w:rsidRPr="00D729AA" w:rsidRDefault="00D729AA" w:rsidP="00D729AA">
      <w:pPr>
        <w:numPr>
          <w:ilvl w:val="0"/>
          <w:numId w:val="1"/>
        </w:numPr>
        <w:rPr>
          <w:rFonts w:ascii="Arial" w:hAnsi="Arial" w:cs="Arial"/>
          <w:lang w:val="en-GB"/>
        </w:rPr>
      </w:pPr>
      <w:r w:rsidRPr="00D729AA">
        <w:rPr>
          <w:rFonts w:ascii="Arial" w:hAnsi="Arial" w:cs="Arial"/>
          <w:lang w:val="en-GB"/>
        </w:rPr>
        <w:t>Promote best practice in the profession and celebrate success</w:t>
      </w:r>
    </w:p>
    <w:p w14:paraId="3A3443E1" w14:textId="77777777" w:rsidR="00D729AA" w:rsidRPr="00D729AA" w:rsidRDefault="00D729AA" w:rsidP="00D729AA">
      <w:pPr>
        <w:numPr>
          <w:ilvl w:val="0"/>
          <w:numId w:val="1"/>
        </w:numPr>
        <w:rPr>
          <w:rFonts w:ascii="Arial" w:hAnsi="Arial" w:cs="Arial"/>
          <w:lang w:val="en-GB"/>
        </w:rPr>
      </w:pPr>
      <w:r w:rsidRPr="00D729AA">
        <w:rPr>
          <w:rFonts w:ascii="Arial" w:hAnsi="Arial" w:cs="Arial"/>
          <w:lang w:val="en-GB"/>
        </w:rPr>
        <w:t>Improve understanding of the range of work which social workers undertake</w:t>
      </w:r>
    </w:p>
    <w:p w14:paraId="021CEC8D" w14:textId="77777777" w:rsidR="00D729AA" w:rsidRPr="00D729AA" w:rsidRDefault="00D729AA" w:rsidP="00D729AA">
      <w:pPr>
        <w:numPr>
          <w:ilvl w:val="0"/>
          <w:numId w:val="1"/>
        </w:numPr>
        <w:rPr>
          <w:rFonts w:ascii="Arial" w:hAnsi="Arial" w:cs="Arial"/>
          <w:lang w:val="en-GB"/>
        </w:rPr>
      </w:pPr>
      <w:r w:rsidRPr="00D729AA">
        <w:rPr>
          <w:rFonts w:ascii="Arial" w:hAnsi="Arial" w:cs="Arial"/>
          <w:lang w:val="en-GB"/>
        </w:rPr>
        <w:t>Celebrate and promote diversity and equal opportunities in social care</w:t>
      </w:r>
    </w:p>
    <w:p w14:paraId="2AABA096" w14:textId="77777777" w:rsidR="00D729AA" w:rsidRPr="00D729AA" w:rsidRDefault="00D729AA" w:rsidP="00D729AA">
      <w:pPr>
        <w:rPr>
          <w:rFonts w:ascii="Arial" w:hAnsi="Arial" w:cs="Arial"/>
          <w:lang w:val="en-GB"/>
        </w:rPr>
      </w:pPr>
      <w:r w:rsidRPr="00D729AA">
        <w:rPr>
          <w:rFonts w:ascii="Arial" w:hAnsi="Arial" w:cs="Arial"/>
          <w:lang w:val="en-GB"/>
        </w:rPr>
        <w:t>The charity is managed by a Board of Trustees who all give their time voluntarily to support the development of the awards.</w:t>
      </w:r>
    </w:p>
    <w:p w14:paraId="153C594A" w14:textId="77777777" w:rsidR="00D729AA" w:rsidRPr="00D729AA" w:rsidRDefault="00D729AA" w:rsidP="00D729AA">
      <w:pPr>
        <w:rPr>
          <w:rFonts w:ascii="Arial" w:hAnsi="Arial" w:cs="Arial"/>
          <w:lang w:val="en-GB"/>
        </w:rPr>
      </w:pPr>
      <w:r w:rsidRPr="00D729AA">
        <w:rPr>
          <w:rFonts w:ascii="Arial" w:hAnsi="Arial" w:cs="Arial"/>
          <w:b/>
          <w:bCs/>
          <w:lang w:val="en-GB"/>
        </w:rPr>
        <w:t>Job purpose:</w:t>
      </w:r>
    </w:p>
    <w:p w14:paraId="473A183E" w14:textId="7B3BDC09" w:rsidR="00D729AA" w:rsidRPr="00D729AA" w:rsidRDefault="00D729AA" w:rsidP="00D729AA">
      <w:pPr>
        <w:rPr>
          <w:rFonts w:ascii="Arial" w:hAnsi="Arial" w:cs="Arial"/>
          <w:lang w:val="en-GB"/>
        </w:rPr>
      </w:pPr>
      <w:r w:rsidRPr="00D729AA">
        <w:rPr>
          <w:rFonts w:ascii="Arial" w:hAnsi="Arial" w:cs="Arial"/>
          <w:lang w:val="en-GB"/>
        </w:rPr>
        <w:t xml:space="preserve">We are looking for </w:t>
      </w:r>
      <w:r w:rsidR="001C0C42">
        <w:rPr>
          <w:rFonts w:ascii="Arial" w:hAnsi="Arial" w:cs="Arial"/>
          <w:lang w:val="en-GB"/>
        </w:rPr>
        <w:t xml:space="preserve">a Chair </w:t>
      </w:r>
      <w:r w:rsidRPr="00D729AA">
        <w:rPr>
          <w:rFonts w:ascii="Arial" w:hAnsi="Arial" w:cs="Arial"/>
          <w:lang w:val="en-GB"/>
        </w:rPr>
        <w:t xml:space="preserve">who can actively </w:t>
      </w:r>
      <w:r w:rsidR="001C0C42">
        <w:rPr>
          <w:rFonts w:ascii="Arial" w:hAnsi="Arial" w:cs="Arial"/>
          <w:lang w:val="en-GB"/>
        </w:rPr>
        <w:t xml:space="preserve">support the Board and </w:t>
      </w:r>
      <w:r w:rsidRPr="00D729AA">
        <w:rPr>
          <w:rFonts w:ascii="Arial" w:hAnsi="Arial" w:cs="Arial"/>
          <w:lang w:val="en-GB"/>
        </w:rPr>
        <w:t xml:space="preserve">the charity </w:t>
      </w:r>
      <w:r w:rsidR="001C0C42">
        <w:rPr>
          <w:rFonts w:ascii="Arial" w:hAnsi="Arial" w:cs="Arial"/>
          <w:lang w:val="en-GB"/>
        </w:rPr>
        <w:t xml:space="preserve">to </w:t>
      </w:r>
      <w:r w:rsidRPr="00D729AA">
        <w:rPr>
          <w:rFonts w:ascii="Arial" w:hAnsi="Arial" w:cs="Arial"/>
          <w:lang w:val="en-GB"/>
        </w:rPr>
        <w:t xml:space="preserve">develop to the next level and secure the awards’ long-term </w:t>
      </w:r>
      <w:r w:rsidR="005658D8">
        <w:rPr>
          <w:rFonts w:ascii="Arial" w:hAnsi="Arial" w:cs="Arial"/>
          <w:lang w:val="en-GB"/>
        </w:rPr>
        <w:t xml:space="preserve">financial stability and its </w:t>
      </w:r>
      <w:r w:rsidRPr="00D729AA">
        <w:rPr>
          <w:rFonts w:ascii="Arial" w:hAnsi="Arial" w:cs="Arial"/>
          <w:lang w:val="en-GB"/>
        </w:rPr>
        <w:t>success in giving recognition to and celebrating social work and social workers in England.</w:t>
      </w:r>
    </w:p>
    <w:p w14:paraId="1AC0CA62" w14:textId="77777777" w:rsidR="00D729AA" w:rsidRPr="00D729AA" w:rsidRDefault="00D729AA" w:rsidP="00D729AA">
      <w:pPr>
        <w:rPr>
          <w:rFonts w:ascii="Arial" w:hAnsi="Arial" w:cs="Arial"/>
          <w:lang w:val="en-GB"/>
        </w:rPr>
      </w:pPr>
      <w:r w:rsidRPr="00D729AA">
        <w:rPr>
          <w:rFonts w:ascii="Arial" w:hAnsi="Arial" w:cs="Arial"/>
          <w:b/>
          <w:bCs/>
          <w:lang w:val="en-GB"/>
        </w:rPr>
        <w:t>Key responsibilities include:</w:t>
      </w:r>
    </w:p>
    <w:p w14:paraId="7120CC7E" w14:textId="77777777" w:rsidR="00D729AA" w:rsidRDefault="00D729AA" w:rsidP="00D729AA">
      <w:pPr>
        <w:numPr>
          <w:ilvl w:val="0"/>
          <w:numId w:val="2"/>
        </w:numPr>
        <w:rPr>
          <w:rFonts w:ascii="Arial" w:hAnsi="Arial" w:cs="Arial"/>
          <w:lang w:val="en-GB"/>
        </w:rPr>
      </w:pPr>
      <w:r w:rsidRPr="00D729AA">
        <w:rPr>
          <w:rFonts w:ascii="Arial" w:hAnsi="Arial" w:cs="Arial"/>
          <w:lang w:val="en-GB"/>
        </w:rPr>
        <w:t>Ensuring strong governance and management for the charity.</w:t>
      </w:r>
    </w:p>
    <w:p w14:paraId="42755133" w14:textId="6DA50F5D" w:rsidR="005658D8" w:rsidRPr="00D729AA" w:rsidRDefault="005658D8" w:rsidP="00D729AA">
      <w:pPr>
        <w:numPr>
          <w:ilvl w:val="0"/>
          <w:numId w:val="2"/>
        </w:numPr>
        <w:rPr>
          <w:rFonts w:ascii="Arial" w:hAnsi="Arial" w:cs="Arial"/>
          <w:lang w:val="en-GB"/>
        </w:rPr>
      </w:pPr>
      <w:r>
        <w:rPr>
          <w:rFonts w:ascii="Arial" w:hAnsi="Arial" w:cs="Arial"/>
          <w:lang w:val="en-GB"/>
        </w:rPr>
        <w:lastRenderedPageBreak/>
        <w:t xml:space="preserve">Securing the financial stability of the charity through sponsorships and partnerships which align with the charity’s purpose. </w:t>
      </w:r>
    </w:p>
    <w:p w14:paraId="1251F523" w14:textId="21834066" w:rsidR="00D729AA" w:rsidRDefault="001C0C42" w:rsidP="00D729AA">
      <w:pPr>
        <w:numPr>
          <w:ilvl w:val="0"/>
          <w:numId w:val="2"/>
        </w:numPr>
        <w:rPr>
          <w:rFonts w:ascii="Arial" w:hAnsi="Arial" w:cs="Arial"/>
          <w:lang w:val="en-GB"/>
        </w:rPr>
      </w:pPr>
      <w:r>
        <w:rPr>
          <w:rFonts w:ascii="Arial" w:hAnsi="Arial" w:cs="Arial"/>
          <w:lang w:val="en-GB"/>
        </w:rPr>
        <w:t xml:space="preserve">You will prepare </w:t>
      </w:r>
      <w:r w:rsidR="005658D8">
        <w:rPr>
          <w:rFonts w:ascii="Arial" w:hAnsi="Arial" w:cs="Arial"/>
          <w:lang w:val="en-GB"/>
        </w:rPr>
        <w:t xml:space="preserve">the agenda’s </w:t>
      </w:r>
      <w:r>
        <w:rPr>
          <w:rFonts w:ascii="Arial" w:hAnsi="Arial" w:cs="Arial"/>
          <w:lang w:val="en-GB"/>
        </w:rPr>
        <w:t xml:space="preserve">with </w:t>
      </w:r>
      <w:r w:rsidR="005658D8">
        <w:rPr>
          <w:rFonts w:ascii="Arial" w:hAnsi="Arial" w:cs="Arial"/>
          <w:lang w:val="en-GB"/>
        </w:rPr>
        <w:t>the vice chair,</w:t>
      </w:r>
      <w:r>
        <w:rPr>
          <w:rFonts w:ascii="Arial" w:hAnsi="Arial" w:cs="Arial"/>
          <w:lang w:val="en-GB"/>
        </w:rPr>
        <w:t xml:space="preserve"> for </w:t>
      </w:r>
      <w:r w:rsidR="00D729AA" w:rsidRPr="00D729AA">
        <w:rPr>
          <w:rFonts w:ascii="Arial" w:hAnsi="Arial" w:cs="Arial"/>
          <w:lang w:val="en-GB"/>
        </w:rPr>
        <w:t xml:space="preserve">trustee meetings, which are about </w:t>
      </w:r>
      <w:r>
        <w:rPr>
          <w:rFonts w:ascii="Arial" w:hAnsi="Arial" w:cs="Arial"/>
          <w:lang w:val="en-GB"/>
        </w:rPr>
        <w:t xml:space="preserve">six </w:t>
      </w:r>
      <w:r w:rsidR="00D729AA" w:rsidRPr="00D729AA">
        <w:rPr>
          <w:rFonts w:ascii="Arial" w:hAnsi="Arial" w:cs="Arial"/>
          <w:lang w:val="en-GB"/>
        </w:rPr>
        <w:t>times a yea</w:t>
      </w:r>
      <w:r>
        <w:rPr>
          <w:rFonts w:ascii="Arial" w:hAnsi="Arial" w:cs="Arial"/>
          <w:lang w:val="en-GB"/>
        </w:rPr>
        <w:t xml:space="preserve">r, scheduled a year in advance. The business meetings are held online, with an annual in-person away day. </w:t>
      </w:r>
    </w:p>
    <w:p w14:paraId="1745DD3C" w14:textId="426758A8" w:rsidR="001C0C42" w:rsidRDefault="001C0C42" w:rsidP="001C0C42">
      <w:pPr>
        <w:numPr>
          <w:ilvl w:val="0"/>
          <w:numId w:val="2"/>
        </w:numPr>
        <w:rPr>
          <w:rFonts w:ascii="Arial" w:hAnsi="Arial" w:cs="Arial"/>
          <w:lang w:val="en-GB"/>
        </w:rPr>
      </w:pPr>
      <w:r>
        <w:rPr>
          <w:rFonts w:ascii="Arial" w:hAnsi="Arial" w:cs="Arial"/>
          <w:lang w:val="en-GB"/>
        </w:rPr>
        <w:t xml:space="preserve">You will take responsibility for the effective working of the Board, including </w:t>
      </w:r>
      <w:r w:rsidR="0010629C">
        <w:rPr>
          <w:rFonts w:ascii="Arial" w:hAnsi="Arial" w:cs="Arial"/>
          <w:lang w:val="en-GB"/>
        </w:rPr>
        <w:t>recruitment, induction</w:t>
      </w:r>
      <w:r>
        <w:rPr>
          <w:rFonts w:ascii="Arial" w:hAnsi="Arial" w:cs="Arial"/>
          <w:lang w:val="en-GB"/>
        </w:rPr>
        <w:t>, appraisal and succession arrangements for Trustees.</w:t>
      </w:r>
    </w:p>
    <w:p w14:paraId="20B552A7" w14:textId="54F126E8" w:rsidR="001C0C42" w:rsidRDefault="001C0C42" w:rsidP="001C0C42">
      <w:pPr>
        <w:numPr>
          <w:ilvl w:val="0"/>
          <w:numId w:val="2"/>
        </w:numPr>
        <w:rPr>
          <w:rFonts w:ascii="Arial" w:hAnsi="Arial" w:cs="Arial"/>
          <w:lang w:val="en-GB"/>
        </w:rPr>
      </w:pPr>
      <w:r>
        <w:rPr>
          <w:rFonts w:ascii="Arial" w:hAnsi="Arial" w:cs="Arial"/>
          <w:lang w:val="en-GB"/>
        </w:rPr>
        <w:t>You will be the lead representative of our purpose and</w:t>
      </w:r>
      <w:r w:rsidR="0010629C">
        <w:rPr>
          <w:rFonts w:ascii="Arial" w:hAnsi="Arial" w:cs="Arial"/>
          <w:lang w:val="en-GB"/>
        </w:rPr>
        <w:t>,</w:t>
      </w:r>
      <w:r>
        <w:rPr>
          <w:rFonts w:ascii="Arial" w:hAnsi="Arial" w:cs="Arial"/>
          <w:lang w:val="en-GB"/>
        </w:rPr>
        <w:t xml:space="preserve"> where necessary</w:t>
      </w:r>
      <w:r w:rsidR="0010629C">
        <w:rPr>
          <w:rFonts w:ascii="Arial" w:hAnsi="Arial" w:cs="Arial"/>
          <w:lang w:val="en-GB"/>
        </w:rPr>
        <w:t>,</w:t>
      </w:r>
      <w:r>
        <w:rPr>
          <w:rFonts w:ascii="Arial" w:hAnsi="Arial" w:cs="Arial"/>
          <w:lang w:val="en-GB"/>
        </w:rPr>
        <w:t xml:space="preserve"> be the visible presence of the Awards </w:t>
      </w:r>
    </w:p>
    <w:p w14:paraId="266AFD20" w14:textId="24C30A12" w:rsidR="00C811DB" w:rsidRDefault="00C811DB" w:rsidP="001C0C42">
      <w:pPr>
        <w:numPr>
          <w:ilvl w:val="0"/>
          <w:numId w:val="2"/>
        </w:numPr>
        <w:rPr>
          <w:rFonts w:ascii="Arial" w:hAnsi="Arial" w:cs="Arial"/>
          <w:lang w:val="en-GB"/>
        </w:rPr>
      </w:pPr>
      <w:r>
        <w:rPr>
          <w:rFonts w:ascii="Arial" w:hAnsi="Arial" w:cs="Arial"/>
          <w:lang w:val="en-GB"/>
        </w:rPr>
        <w:t xml:space="preserve">You will work with our sponsors as partners, making sure that all parties are </w:t>
      </w:r>
      <w:r w:rsidR="0010629C">
        <w:rPr>
          <w:rFonts w:ascii="Arial" w:hAnsi="Arial" w:cs="Arial"/>
          <w:lang w:val="en-GB"/>
        </w:rPr>
        <w:t xml:space="preserve">engaged in a successful partnership delivering on the aims of the charity. </w:t>
      </w:r>
    </w:p>
    <w:p w14:paraId="0A8D9049" w14:textId="6AE12885" w:rsidR="0010629C" w:rsidRPr="001C0C42" w:rsidRDefault="0010629C" w:rsidP="001C0C42">
      <w:pPr>
        <w:numPr>
          <w:ilvl w:val="0"/>
          <w:numId w:val="2"/>
        </w:numPr>
        <w:rPr>
          <w:rFonts w:ascii="Arial" w:hAnsi="Arial" w:cs="Arial"/>
          <w:lang w:val="en-GB"/>
        </w:rPr>
      </w:pPr>
      <w:r>
        <w:rPr>
          <w:rFonts w:ascii="Arial" w:hAnsi="Arial" w:cs="Arial"/>
          <w:lang w:val="en-GB"/>
        </w:rPr>
        <w:t xml:space="preserve">Budget: you will approve the monthly costs </w:t>
      </w:r>
      <w:r w:rsidR="005658D8">
        <w:rPr>
          <w:rFonts w:ascii="Arial" w:hAnsi="Arial" w:cs="Arial"/>
          <w:lang w:val="en-GB"/>
        </w:rPr>
        <w:t xml:space="preserve">with our </w:t>
      </w:r>
      <w:r w:rsidR="004E72BC">
        <w:rPr>
          <w:rFonts w:ascii="Arial" w:hAnsi="Arial" w:cs="Arial"/>
          <w:lang w:val="en-GB"/>
        </w:rPr>
        <w:t xml:space="preserve">accountants </w:t>
      </w:r>
      <w:r>
        <w:rPr>
          <w:rFonts w:ascii="Arial" w:hAnsi="Arial" w:cs="Arial"/>
          <w:lang w:val="en-GB"/>
        </w:rPr>
        <w:t xml:space="preserve">and oversee the finances of the charity </w:t>
      </w:r>
    </w:p>
    <w:p w14:paraId="6D3600D3" w14:textId="426E83CC" w:rsidR="00D729AA" w:rsidRPr="00D729AA" w:rsidRDefault="00D729AA" w:rsidP="00D729AA">
      <w:pPr>
        <w:numPr>
          <w:ilvl w:val="0"/>
          <w:numId w:val="2"/>
        </w:numPr>
        <w:rPr>
          <w:rFonts w:ascii="Arial" w:hAnsi="Arial" w:cs="Arial"/>
          <w:lang w:val="en-GB"/>
        </w:rPr>
      </w:pPr>
      <w:r w:rsidRPr="00D729AA">
        <w:rPr>
          <w:rFonts w:ascii="Arial" w:hAnsi="Arial" w:cs="Arial"/>
          <w:lang w:val="en-GB"/>
        </w:rPr>
        <w:t xml:space="preserve">Fundraising – </w:t>
      </w:r>
      <w:r w:rsidR="00FD7E62">
        <w:rPr>
          <w:rFonts w:ascii="Arial" w:hAnsi="Arial" w:cs="Arial"/>
          <w:lang w:val="en-GB"/>
        </w:rPr>
        <w:t xml:space="preserve">building connections and </w:t>
      </w:r>
      <w:r w:rsidRPr="00D729AA">
        <w:rPr>
          <w:rFonts w:ascii="Arial" w:hAnsi="Arial" w:cs="Arial"/>
          <w:lang w:val="en-GB"/>
        </w:rPr>
        <w:t>helping to secure sponsorship for our award categories, which include local authorities, charities and other organisations that support the sector.</w:t>
      </w:r>
    </w:p>
    <w:p w14:paraId="4BCA98EF" w14:textId="6132744B" w:rsidR="00D729AA" w:rsidRPr="00D729AA" w:rsidRDefault="00D729AA" w:rsidP="00D729AA">
      <w:pPr>
        <w:numPr>
          <w:ilvl w:val="0"/>
          <w:numId w:val="2"/>
        </w:numPr>
        <w:rPr>
          <w:rFonts w:ascii="Arial" w:hAnsi="Arial" w:cs="Arial"/>
          <w:lang w:val="en-GB"/>
        </w:rPr>
      </w:pPr>
      <w:r w:rsidRPr="00D729AA">
        <w:rPr>
          <w:rFonts w:ascii="Arial" w:hAnsi="Arial" w:cs="Arial"/>
          <w:lang w:val="en-GB"/>
        </w:rPr>
        <w:t>Generating award entries and supporting the judging process.</w:t>
      </w:r>
      <w:r w:rsidR="001C0C42">
        <w:rPr>
          <w:rFonts w:ascii="Arial" w:hAnsi="Arial" w:cs="Arial"/>
          <w:lang w:val="en-GB"/>
        </w:rPr>
        <w:t xml:space="preserve"> This takes place online and in person in July each year and the chair’s support is essential </w:t>
      </w:r>
    </w:p>
    <w:p w14:paraId="3659F373" w14:textId="77777777" w:rsidR="00D729AA" w:rsidRPr="00D729AA" w:rsidRDefault="00D729AA" w:rsidP="00D729AA">
      <w:pPr>
        <w:numPr>
          <w:ilvl w:val="0"/>
          <w:numId w:val="2"/>
        </w:numPr>
        <w:rPr>
          <w:rFonts w:ascii="Arial" w:hAnsi="Arial" w:cs="Arial"/>
          <w:lang w:val="en-GB"/>
        </w:rPr>
      </w:pPr>
      <w:r w:rsidRPr="00D729AA">
        <w:rPr>
          <w:rFonts w:ascii="Arial" w:hAnsi="Arial" w:cs="Arial"/>
          <w:lang w:val="en-GB"/>
        </w:rPr>
        <w:t>Helping to generate publicity for the awards and the great work of the social work profession – being willing to be a spokesperson for the charity when appropriate.</w:t>
      </w:r>
    </w:p>
    <w:p w14:paraId="33DD4876" w14:textId="013819F7" w:rsidR="00D729AA" w:rsidRPr="00D729AA" w:rsidRDefault="00D729AA" w:rsidP="00D729AA">
      <w:pPr>
        <w:numPr>
          <w:ilvl w:val="0"/>
          <w:numId w:val="2"/>
        </w:numPr>
        <w:rPr>
          <w:rFonts w:ascii="Arial" w:hAnsi="Arial" w:cs="Arial"/>
          <w:lang w:val="en-GB"/>
        </w:rPr>
      </w:pPr>
      <w:r w:rsidRPr="00D729AA">
        <w:rPr>
          <w:rFonts w:ascii="Arial" w:hAnsi="Arial" w:cs="Arial"/>
          <w:lang w:val="en-GB"/>
        </w:rPr>
        <w:t>Attending</w:t>
      </w:r>
      <w:r w:rsidR="001C0C42">
        <w:rPr>
          <w:rFonts w:ascii="Arial" w:hAnsi="Arial" w:cs="Arial"/>
          <w:lang w:val="en-GB"/>
        </w:rPr>
        <w:t xml:space="preserve"> and anchoring the presentation of </w:t>
      </w:r>
      <w:r w:rsidRPr="00D729AA">
        <w:rPr>
          <w:rFonts w:ascii="Arial" w:hAnsi="Arial" w:cs="Arial"/>
          <w:lang w:val="en-GB"/>
        </w:rPr>
        <w:t>the annual Social Worker of the Year Awards ceremony.</w:t>
      </w:r>
    </w:p>
    <w:p w14:paraId="4B31ADDC" w14:textId="63DA5E68" w:rsidR="00D729AA" w:rsidRPr="00FD7E62" w:rsidRDefault="00D729AA" w:rsidP="00D729AA">
      <w:pPr>
        <w:numPr>
          <w:ilvl w:val="0"/>
          <w:numId w:val="2"/>
        </w:numPr>
        <w:rPr>
          <w:rFonts w:ascii="Arial" w:hAnsi="Arial" w:cs="Arial"/>
          <w:lang w:val="en-GB"/>
        </w:rPr>
      </w:pPr>
      <w:r w:rsidRPr="00FD7E62">
        <w:rPr>
          <w:rFonts w:ascii="Arial" w:hAnsi="Arial" w:cs="Arial"/>
          <w:lang w:val="en-GB"/>
        </w:rPr>
        <w:t xml:space="preserve">Attending </w:t>
      </w:r>
      <w:r w:rsidR="001C0C42">
        <w:rPr>
          <w:rFonts w:ascii="Arial" w:hAnsi="Arial" w:cs="Arial"/>
          <w:lang w:val="en-GB"/>
        </w:rPr>
        <w:t xml:space="preserve">and anchoring the </w:t>
      </w:r>
      <w:r w:rsidRPr="00FD7E62">
        <w:rPr>
          <w:rFonts w:ascii="Arial" w:hAnsi="Arial" w:cs="Arial"/>
          <w:lang w:val="en-GB"/>
        </w:rPr>
        <w:t>annual parliamentary reception for award winners.</w:t>
      </w:r>
    </w:p>
    <w:p w14:paraId="22A9F77E" w14:textId="4B64B683" w:rsidR="007839DC" w:rsidRDefault="007839DC" w:rsidP="007839DC">
      <w:pPr>
        <w:numPr>
          <w:ilvl w:val="0"/>
          <w:numId w:val="2"/>
        </w:numPr>
        <w:rPr>
          <w:rFonts w:ascii="Arial" w:hAnsi="Arial" w:cs="Arial"/>
          <w:lang w:val="en-GB"/>
        </w:rPr>
      </w:pPr>
      <w:r w:rsidRPr="00FD7E62">
        <w:rPr>
          <w:rFonts w:ascii="Arial" w:hAnsi="Arial" w:cs="Arial"/>
          <w:lang w:val="en-GB"/>
        </w:rPr>
        <w:t xml:space="preserve">Upholding the values of the charity and </w:t>
      </w:r>
      <w:r w:rsidR="001C0C42">
        <w:rPr>
          <w:rFonts w:ascii="Arial" w:hAnsi="Arial" w:cs="Arial"/>
          <w:lang w:val="en-GB"/>
        </w:rPr>
        <w:t>ensuring</w:t>
      </w:r>
      <w:r w:rsidRPr="00FD7E62">
        <w:rPr>
          <w:rFonts w:ascii="Arial" w:hAnsi="Arial" w:cs="Arial"/>
          <w:lang w:val="en-GB"/>
        </w:rPr>
        <w:t xml:space="preserve"> these are applied in its work.</w:t>
      </w:r>
    </w:p>
    <w:p w14:paraId="7C765BDA" w14:textId="59A7DAC9" w:rsidR="001C0C42" w:rsidRPr="00FD7E62" w:rsidRDefault="001C0C42" w:rsidP="004E72BC">
      <w:pPr>
        <w:numPr>
          <w:ilvl w:val="0"/>
          <w:numId w:val="2"/>
        </w:numPr>
        <w:rPr>
          <w:rFonts w:ascii="Arial" w:hAnsi="Arial" w:cs="Arial"/>
          <w:lang w:val="en-GB"/>
        </w:rPr>
      </w:pPr>
      <w:r>
        <w:rPr>
          <w:rFonts w:ascii="Arial" w:hAnsi="Arial" w:cs="Arial"/>
          <w:lang w:val="en-GB"/>
        </w:rPr>
        <w:t>With support from the office function supplied by PLMR</w:t>
      </w:r>
      <w:r w:rsidR="004E72BC">
        <w:rPr>
          <w:rFonts w:ascii="Arial" w:hAnsi="Arial" w:cs="Arial"/>
          <w:lang w:val="en-GB"/>
        </w:rPr>
        <w:t xml:space="preserve"> </w:t>
      </w:r>
      <w:r w:rsidR="004E72BC" w:rsidRPr="004E72BC">
        <w:rPr>
          <w:rFonts w:ascii="Arial" w:hAnsi="Arial" w:cs="Arial"/>
          <w:b/>
          <w:lang w:val="en-GB"/>
        </w:rPr>
        <w:t>https://plmr.co.uk/about/</w:t>
      </w:r>
      <w:r>
        <w:rPr>
          <w:rFonts w:ascii="Arial" w:hAnsi="Arial" w:cs="Arial"/>
          <w:lang w:val="en-GB"/>
        </w:rPr>
        <w:t xml:space="preserve">, being available for email and phone support to respond to any emerging issues </w:t>
      </w:r>
    </w:p>
    <w:p w14:paraId="4BE7A657" w14:textId="0CAD03B4" w:rsidR="00D729AA" w:rsidRPr="00D729AA" w:rsidRDefault="00D729AA" w:rsidP="00D729AA">
      <w:pPr>
        <w:rPr>
          <w:rFonts w:ascii="Arial" w:hAnsi="Arial" w:cs="Arial"/>
          <w:lang w:val="en-GB"/>
        </w:rPr>
      </w:pPr>
      <w:r w:rsidRPr="00D729AA">
        <w:rPr>
          <w:rFonts w:ascii="Arial" w:hAnsi="Arial" w:cs="Arial"/>
          <w:b/>
          <w:bCs/>
          <w:lang w:val="en-GB"/>
        </w:rPr>
        <w:t>Key experience</w:t>
      </w:r>
      <w:r w:rsidR="004E72BC">
        <w:rPr>
          <w:rFonts w:ascii="Arial" w:hAnsi="Arial" w:cs="Arial"/>
          <w:b/>
          <w:bCs/>
          <w:lang w:val="en-GB"/>
        </w:rPr>
        <w:t>:</w:t>
      </w:r>
    </w:p>
    <w:p w14:paraId="10E53425" w14:textId="0E45C0B6" w:rsidR="00D729AA" w:rsidRDefault="00D729AA" w:rsidP="00D729AA">
      <w:pPr>
        <w:numPr>
          <w:ilvl w:val="0"/>
          <w:numId w:val="4"/>
        </w:numPr>
        <w:rPr>
          <w:rFonts w:ascii="Arial" w:hAnsi="Arial" w:cs="Arial"/>
          <w:lang w:val="en-GB"/>
        </w:rPr>
      </w:pPr>
      <w:r w:rsidRPr="00D729AA">
        <w:rPr>
          <w:rFonts w:ascii="Arial" w:hAnsi="Arial" w:cs="Arial"/>
          <w:lang w:val="en-GB"/>
        </w:rPr>
        <w:t xml:space="preserve">We are looking for people who are passionate </w:t>
      </w:r>
      <w:r w:rsidR="00FD7E62">
        <w:rPr>
          <w:rFonts w:ascii="Arial" w:hAnsi="Arial" w:cs="Arial"/>
          <w:lang w:val="en-GB"/>
        </w:rPr>
        <w:t xml:space="preserve">about social work and </w:t>
      </w:r>
      <w:r w:rsidRPr="00D729AA">
        <w:rPr>
          <w:rFonts w:ascii="Arial" w:hAnsi="Arial" w:cs="Arial"/>
          <w:lang w:val="en-GB"/>
        </w:rPr>
        <w:t>raising the profile of the social work profession.</w:t>
      </w:r>
    </w:p>
    <w:p w14:paraId="6473C2E4" w14:textId="6C9A2372" w:rsidR="004E72BC" w:rsidRPr="00D729AA" w:rsidRDefault="004E72BC" w:rsidP="00D729AA">
      <w:pPr>
        <w:numPr>
          <w:ilvl w:val="0"/>
          <w:numId w:val="4"/>
        </w:numPr>
        <w:rPr>
          <w:rFonts w:ascii="Arial" w:hAnsi="Arial" w:cs="Arial"/>
          <w:lang w:val="en-GB"/>
        </w:rPr>
      </w:pPr>
      <w:r>
        <w:rPr>
          <w:rFonts w:ascii="Arial" w:hAnsi="Arial" w:cs="Arial"/>
          <w:lang w:val="en-GB"/>
        </w:rPr>
        <w:t>You should have a strong presence and networks in Social Care and Local Government.</w:t>
      </w:r>
    </w:p>
    <w:p w14:paraId="440E2F6E" w14:textId="403FC909" w:rsidR="00D729AA" w:rsidRPr="00FD7E62" w:rsidRDefault="00D729AA" w:rsidP="00D729AA">
      <w:pPr>
        <w:numPr>
          <w:ilvl w:val="0"/>
          <w:numId w:val="4"/>
        </w:numPr>
        <w:rPr>
          <w:rFonts w:ascii="Arial" w:hAnsi="Arial" w:cs="Arial"/>
          <w:lang w:val="en-GB"/>
        </w:rPr>
      </w:pPr>
      <w:r w:rsidRPr="00D729AA">
        <w:rPr>
          <w:rFonts w:ascii="Arial" w:hAnsi="Arial" w:cs="Arial"/>
          <w:lang w:val="en-GB"/>
        </w:rPr>
        <w:t>You should be a registered social work</w:t>
      </w:r>
      <w:r w:rsidR="00FD7E62">
        <w:rPr>
          <w:rFonts w:ascii="Arial" w:hAnsi="Arial" w:cs="Arial"/>
          <w:lang w:val="en-GB"/>
        </w:rPr>
        <w:t>er,</w:t>
      </w:r>
      <w:r w:rsidRPr="00D729AA">
        <w:rPr>
          <w:rFonts w:ascii="Arial" w:hAnsi="Arial" w:cs="Arial"/>
          <w:lang w:val="en-GB"/>
        </w:rPr>
        <w:t xml:space="preserve"> or have a strong track record of supporting the </w:t>
      </w:r>
      <w:r w:rsidRPr="00FD7E62">
        <w:rPr>
          <w:rFonts w:ascii="Arial" w:hAnsi="Arial" w:cs="Arial"/>
          <w:lang w:val="en-GB"/>
        </w:rPr>
        <w:t>profession.</w:t>
      </w:r>
    </w:p>
    <w:p w14:paraId="55281892" w14:textId="61781146" w:rsidR="007839DC" w:rsidRPr="00677DCE" w:rsidRDefault="00677DCE" w:rsidP="00677DCE">
      <w:pPr>
        <w:numPr>
          <w:ilvl w:val="0"/>
          <w:numId w:val="4"/>
        </w:numPr>
        <w:rPr>
          <w:rFonts w:ascii="Arial" w:hAnsi="Arial" w:cs="Arial"/>
          <w:lang w:val="en-GB"/>
        </w:rPr>
      </w:pPr>
      <w:r>
        <w:rPr>
          <w:rFonts w:ascii="Arial" w:hAnsi="Arial" w:cs="Arial"/>
          <w:lang w:val="en-GB"/>
        </w:rPr>
        <w:t xml:space="preserve">You must be </w:t>
      </w:r>
      <w:r w:rsidR="00680DCF" w:rsidRPr="00677DCE">
        <w:rPr>
          <w:rFonts w:ascii="Arial" w:hAnsi="Arial" w:cs="Arial"/>
          <w:lang w:val="en-GB"/>
        </w:rPr>
        <w:t>passionate about including the voices of those who use social work services to improve practice.</w:t>
      </w:r>
    </w:p>
    <w:p w14:paraId="6F3E6D71" w14:textId="77777777" w:rsidR="00D729AA" w:rsidRPr="00D729AA" w:rsidRDefault="00D729AA" w:rsidP="00D729AA">
      <w:pPr>
        <w:rPr>
          <w:rFonts w:ascii="Arial" w:hAnsi="Arial" w:cs="Arial"/>
          <w:lang w:val="en-GB"/>
        </w:rPr>
      </w:pPr>
      <w:r w:rsidRPr="00D729AA">
        <w:rPr>
          <w:rFonts w:ascii="Arial" w:hAnsi="Arial" w:cs="Arial"/>
          <w:b/>
          <w:bCs/>
          <w:lang w:val="en-GB"/>
        </w:rPr>
        <w:t>Legal requirements:</w:t>
      </w:r>
    </w:p>
    <w:p w14:paraId="48F98A20" w14:textId="77777777" w:rsidR="00D729AA" w:rsidRPr="00D729AA" w:rsidRDefault="00D729AA" w:rsidP="00D729AA">
      <w:pPr>
        <w:numPr>
          <w:ilvl w:val="0"/>
          <w:numId w:val="5"/>
        </w:numPr>
        <w:rPr>
          <w:rFonts w:ascii="Arial" w:hAnsi="Arial" w:cs="Arial"/>
          <w:lang w:val="en-GB"/>
        </w:rPr>
      </w:pPr>
      <w:r w:rsidRPr="00D729AA">
        <w:rPr>
          <w:rFonts w:ascii="Arial" w:hAnsi="Arial" w:cs="Arial"/>
          <w:lang w:val="en-GB"/>
        </w:rPr>
        <w:lastRenderedPageBreak/>
        <w:t>You must not act as a trustee if you are disqualified under the Charities Act, including if you:</w:t>
      </w:r>
    </w:p>
    <w:p w14:paraId="2834D40E" w14:textId="77777777" w:rsidR="00D729AA" w:rsidRPr="00D729AA" w:rsidRDefault="00D729AA" w:rsidP="00D729AA">
      <w:pPr>
        <w:numPr>
          <w:ilvl w:val="1"/>
          <w:numId w:val="5"/>
        </w:numPr>
        <w:rPr>
          <w:rFonts w:ascii="Arial" w:hAnsi="Arial" w:cs="Arial"/>
          <w:lang w:val="en-GB"/>
        </w:rPr>
      </w:pPr>
      <w:r w:rsidRPr="00D729AA">
        <w:rPr>
          <w:rFonts w:ascii="Arial" w:hAnsi="Arial" w:cs="Arial"/>
          <w:lang w:val="en-GB"/>
        </w:rPr>
        <w:t>have an unspent conviction for an offence involving dishonesty or deception (such as fraud)</w:t>
      </w:r>
    </w:p>
    <w:p w14:paraId="0DB7DC2E" w14:textId="77777777" w:rsidR="00D729AA" w:rsidRPr="00D729AA" w:rsidRDefault="00D729AA" w:rsidP="00D729AA">
      <w:pPr>
        <w:numPr>
          <w:ilvl w:val="1"/>
          <w:numId w:val="5"/>
        </w:numPr>
        <w:rPr>
          <w:rFonts w:ascii="Arial" w:hAnsi="Arial" w:cs="Arial"/>
          <w:lang w:val="en-GB"/>
        </w:rPr>
      </w:pPr>
      <w:r w:rsidRPr="00D729AA">
        <w:rPr>
          <w:rFonts w:ascii="Arial" w:hAnsi="Arial" w:cs="Arial"/>
          <w:lang w:val="en-GB"/>
        </w:rPr>
        <w:t>are bankrupt or have entered into a formal arrangement (</w:t>
      </w:r>
      <w:proofErr w:type="spellStart"/>
      <w:r w:rsidRPr="00D729AA">
        <w:rPr>
          <w:rFonts w:ascii="Arial" w:hAnsi="Arial" w:cs="Arial"/>
          <w:lang w:val="en-GB"/>
        </w:rPr>
        <w:t>eg</w:t>
      </w:r>
      <w:proofErr w:type="spellEnd"/>
      <w:r w:rsidRPr="00D729AA">
        <w:rPr>
          <w:rFonts w:ascii="Arial" w:hAnsi="Arial" w:cs="Arial"/>
          <w:lang w:val="en-GB"/>
        </w:rPr>
        <w:t xml:space="preserve"> an individual voluntary arrangement) with a creditor</w:t>
      </w:r>
    </w:p>
    <w:p w14:paraId="618681F0" w14:textId="77777777" w:rsidR="00D729AA" w:rsidRPr="00D729AA" w:rsidRDefault="00D729AA" w:rsidP="00D729AA">
      <w:pPr>
        <w:numPr>
          <w:ilvl w:val="1"/>
          <w:numId w:val="5"/>
        </w:numPr>
        <w:rPr>
          <w:rFonts w:ascii="Arial" w:hAnsi="Arial" w:cs="Arial"/>
          <w:lang w:val="en-GB"/>
        </w:rPr>
      </w:pPr>
      <w:r w:rsidRPr="00D729AA">
        <w:rPr>
          <w:rFonts w:ascii="Arial" w:hAnsi="Arial" w:cs="Arial"/>
          <w:lang w:val="en-GB"/>
        </w:rPr>
        <w:t>have been removed as a company director or charity trustee because of wrongdoing</w:t>
      </w:r>
    </w:p>
    <w:p w14:paraId="0033BAFE" w14:textId="77777777" w:rsidR="00D729AA" w:rsidRPr="00D729AA" w:rsidRDefault="00D729AA" w:rsidP="00D729AA">
      <w:pPr>
        <w:numPr>
          <w:ilvl w:val="0"/>
          <w:numId w:val="5"/>
        </w:numPr>
        <w:rPr>
          <w:rFonts w:ascii="Arial" w:hAnsi="Arial" w:cs="Arial"/>
          <w:lang w:val="en-GB"/>
        </w:rPr>
      </w:pPr>
      <w:r w:rsidRPr="00D729AA">
        <w:rPr>
          <w:rFonts w:ascii="Arial" w:hAnsi="Arial" w:cs="Arial"/>
          <w:lang w:val="en-GB"/>
        </w:rPr>
        <w:t>By law, the Social Worker of the Year Awards is required to meet the management condition in the Finance Act 2010. This requires all of the charity’s managers (including trustees) to be ‘fit and proper persons’.</w:t>
      </w:r>
    </w:p>
    <w:p w14:paraId="5B995DD7" w14:textId="77777777" w:rsidR="00D729AA" w:rsidRPr="00D729AA" w:rsidRDefault="00D729AA" w:rsidP="00D729AA">
      <w:pPr>
        <w:numPr>
          <w:ilvl w:val="0"/>
          <w:numId w:val="5"/>
        </w:numPr>
        <w:rPr>
          <w:rFonts w:ascii="Arial" w:hAnsi="Arial" w:cs="Arial"/>
          <w:lang w:val="en-GB"/>
        </w:rPr>
      </w:pPr>
      <w:r w:rsidRPr="00D729AA">
        <w:rPr>
          <w:rFonts w:ascii="Arial" w:hAnsi="Arial" w:cs="Arial"/>
          <w:lang w:val="en-GB"/>
        </w:rPr>
        <w:t>Trustees have a legal duty to act only in the best interests of their charity. They must not put themselves in any position where their duties as trustee may conflict with any personal interest they may have.</w:t>
      </w:r>
    </w:p>
    <w:p w14:paraId="25B1EA75" w14:textId="77777777" w:rsidR="00D729AA" w:rsidRPr="00D729AA" w:rsidRDefault="00D729AA" w:rsidP="00D729AA">
      <w:pPr>
        <w:numPr>
          <w:ilvl w:val="0"/>
          <w:numId w:val="5"/>
        </w:numPr>
        <w:rPr>
          <w:rFonts w:ascii="Arial" w:hAnsi="Arial" w:cs="Arial"/>
          <w:lang w:val="en-GB"/>
        </w:rPr>
      </w:pPr>
      <w:r w:rsidRPr="00D729AA">
        <w:rPr>
          <w:rFonts w:ascii="Arial" w:hAnsi="Arial" w:cs="Arial"/>
          <w:lang w:val="en-GB"/>
        </w:rPr>
        <w:t>Each trustee has an individual personal responsibility to declare conflicts of interest which affect them.</w:t>
      </w:r>
    </w:p>
    <w:p w14:paraId="357C5B34" w14:textId="77777777" w:rsidR="00D729AA" w:rsidRPr="00D729AA" w:rsidRDefault="00D729AA" w:rsidP="00D729AA">
      <w:pPr>
        <w:numPr>
          <w:ilvl w:val="0"/>
          <w:numId w:val="5"/>
        </w:numPr>
        <w:rPr>
          <w:rFonts w:ascii="Arial" w:hAnsi="Arial" w:cs="Arial"/>
          <w:lang w:val="en-GB"/>
        </w:rPr>
      </w:pPr>
      <w:r w:rsidRPr="00D729AA">
        <w:rPr>
          <w:rFonts w:ascii="Arial" w:hAnsi="Arial" w:cs="Arial"/>
          <w:lang w:val="en-GB"/>
        </w:rPr>
        <w:t>Trustees may reclaim expenses, such as reasonable travel costs, they incur (and which are recorded) as a consequence of fulfilling the role of trustee.</w:t>
      </w:r>
    </w:p>
    <w:p w14:paraId="7EC3A56A" w14:textId="77777777" w:rsidR="00D729AA" w:rsidRPr="00D729AA" w:rsidRDefault="00D729AA" w:rsidP="00D729AA">
      <w:pPr>
        <w:numPr>
          <w:ilvl w:val="0"/>
          <w:numId w:val="5"/>
        </w:numPr>
        <w:rPr>
          <w:rFonts w:ascii="Arial" w:hAnsi="Arial" w:cs="Arial"/>
          <w:lang w:val="en-GB"/>
        </w:rPr>
      </w:pPr>
      <w:r w:rsidRPr="00D729AA">
        <w:rPr>
          <w:rFonts w:ascii="Arial" w:hAnsi="Arial" w:cs="Arial"/>
          <w:lang w:val="en-GB"/>
        </w:rPr>
        <w:t>You will be required to meet the six duties of trustees, as set out in government guidance. These are:</w:t>
      </w:r>
    </w:p>
    <w:p w14:paraId="32ADD74F" w14:textId="77777777" w:rsidR="00D729AA" w:rsidRPr="00D729AA" w:rsidRDefault="00D729AA" w:rsidP="00D729AA">
      <w:pPr>
        <w:rPr>
          <w:rFonts w:ascii="Arial" w:hAnsi="Arial" w:cs="Arial"/>
          <w:lang w:val="en-GB"/>
        </w:rPr>
      </w:pPr>
      <w:r w:rsidRPr="00D729AA">
        <w:rPr>
          <w:rFonts w:ascii="Arial" w:hAnsi="Arial" w:cs="Arial"/>
          <w:b/>
          <w:bCs/>
          <w:lang w:val="en-GB"/>
        </w:rPr>
        <w:t>1. Ensure your charity is carrying out its purposes for the public benefit</w:t>
      </w:r>
    </w:p>
    <w:p w14:paraId="5229B8A8" w14:textId="77777777" w:rsidR="00D729AA" w:rsidRPr="00D729AA" w:rsidRDefault="00D729AA" w:rsidP="00D729AA">
      <w:pPr>
        <w:rPr>
          <w:rFonts w:ascii="Arial" w:hAnsi="Arial" w:cs="Arial"/>
          <w:lang w:val="en-GB"/>
        </w:rPr>
      </w:pPr>
      <w:r w:rsidRPr="00D729AA">
        <w:rPr>
          <w:rFonts w:ascii="Arial" w:hAnsi="Arial" w:cs="Arial"/>
          <w:lang w:val="en-GB"/>
        </w:rPr>
        <w:t>You and your co-trustees must make sure that the charity is carrying out the purposes for which it is set up, and no other purpose.</w:t>
      </w:r>
    </w:p>
    <w:p w14:paraId="259DDF66" w14:textId="77777777" w:rsidR="00D729AA" w:rsidRPr="00D729AA" w:rsidRDefault="00D729AA" w:rsidP="00D729AA">
      <w:pPr>
        <w:rPr>
          <w:rFonts w:ascii="Arial" w:hAnsi="Arial" w:cs="Arial"/>
          <w:lang w:val="en-GB"/>
        </w:rPr>
      </w:pPr>
      <w:r w:rsidRPr="00D729AA">
        <w:rPr>
          <w:rFonts w:ascii="Arial" w:hAnsi="Arial" w:cs="Arial"/>
          <w:b/>
          <w:bCs/>
          <w:lang w:val="en-GB"/>
        </w:rPr>
        <w:t>2. Comply with your charity’s governing document and the law</w:t>
      </w:r>
    </w:p>
    <w:p w14:paraId="349001C8" w14:textId="77777777" w:rsidR="00D729AA" w:rsidRPr="00D729AA" w:rsidRDefault="00D729AA" w:rsidP="00D729AA">
      <w:pPr>
        <w:rPr>
          <w:rFonts w:ascii="Arial" w:hAnsi="Arial" w:cs="Arial"/>
          <w:lang w:val="en-GB"/>
        </w:rPr>
      </w:pPr>
      <w:r w:rsidRPr="00D729AA">
        <w:rPr>
          <w:rFonts w:ascii="Arial" w:hAnsi="Arial" w:cs="Arial"/>
          <w:lang w:val="en-GB"/>
        </w:rPr>
        <w:t>You and your co-trustees must:</w:t>
      </w:r>
    </w:p>
    <w:p w14:paraId="13A11234" w14:textId="77777777" w:rsidR="00D729AA" w:rsidRPr="00D729AA" w:rsidRDefault="00D729AA" w:rsidP="00D729AA">
      <w:pPr>
        <w:numPr>
          <w:ilvl w:val="0"/>
          <w:numId w:val="6"/>
        </w:numPr>
        <w:rPr>
          <w:rFonts w:ascii="Arial" w:hAnsi="Arial" w:cs="Arial"/>
          <w:lang w:val="en-GB"/>
        </w:rPr>
      </w:pPr>
      <w:r w:rsidRPr="00D729AA">
        <w:rPr>
          <w:rFonts w:ascii="Arial" w:hAnsi="Arial" w:cs="Arial"/>
          <w:lang w:val="en-GB"/>
        </w:rPr>
        <w:t>make sure that the charity complies with its governing document</w:t>
      </w:r>
    </w:p>
    <w:p w14:paraId="2543FF60" w14:textId="77777777" w:rsidR="00D729AA" w:rsidRPr="00D729AA" w:rsidRDefault="00D729AA" w:rsidP="00D729AA">
      <w:pPr>
        <w:numPr>
          <w:ilvl w:val="0"/>
          <w:numId w:val="6"/>
        </w:numPr>
        <w:rPr>
          <w:rFonts w:ascii="Arial" w:hAnsi="Arial" w:cs="Arial"/>
          <w:lang w:val="en-GB"/>
        </w:rPr>
      </w:pPr>
      <w:r w:rsidRPr="00D729AA">
        <w:rPr>
          <w:rFonts w:ascii="Arial" w:hAnsi="Arial" w:cs="Arial"/>
          <w:lang w:val="en-GB"/>
        </w:rPr>
        <w:t>comply with charity law requirements and other laws that apply to your charity</w:t>
      </w:r>
    </w:p>
    <w:p w14:paraId="3CA8DF57" w14:textId="77777777" w:rsidR="00D729AA" w:rsidRPr="00D729AA" w:rsidRDefault="00D729AA" w:rsidP="00D729AA">
      <w:pPr>
        <w:rPr>
          <w:rFonts w:ascii="Arial" w:hAnsi="Arial" w:cs="Arial"/>
          <w:lang w:val="en-GB"/>
        </w:rPr>
      </w:pPr>
      <w:r w:rsidRPr="00D729AA">
        <w:rPr>
          <w:rFonts w:ascii="Arial" w:hAnsi="Arial" w:cs="Arial"/>
          <w:b/>
          <w:bCs/>
          <w:lang w:val="en-GB"/>
        </w:rPr>
        <w:t>3. Act in your charity’s best interests</w:t>
      </w:r>
    </w:p>
    <w:p w14:paraId="358CE1CD" w14:textId="77777777" w:rsidR="00D729AA" w:rsidRPr="00D729AA" w:rsidRDefault="00D729AA" w:rsidP="00D729AA">
      <w:pPr>
        <w:rPr>
          <w:rFonts w:ascii="Arial" w:hAnsi="Arial" w:cs="Arial"/>
          <w:lang w:val="en-GB"/>
        </w:rPr>
      </w:pPr>
      <w:r w:rsidRPr="00D729AA">
        <w:rPr>
          <w:rFonts w:ascii="Arial" w:hAnsi="Arial" w:cs="Arial"/>
          <w:lang w:val="en-GB"/>
        </w:rPr>
        <w:t>You must:</w:t>
      </w:r>
    </w:p>
    <w:p w14:paraId="78BF3D1A" w14:textId="77777777" w:rsidR="00D729AA" w:rsidRPr="00D729AA" w:rsidRDefault="00D729AA" w:rsidP="00D729AA">
      <w:pPr>
        <w:numPr>
          <w:ilvl w:val="0"/>
          <w:numId w:val="7"/>
        </w:numPr>
        <w:rPr>
          <w:rFonts w:ascii="Arial" w:hAnsi="Arial" w:cs="Arial"/>
          <w:lang w:val="en-GB"/>
        </w:rPr>
      </w:pPr>
      <w:r w:rsidRPr="00D729AA">
        <w:rPr>
          <w:rFonts w:ascii="Arial" w:hAnsi="Arial" w:cs="Arial"/>
          <w:lang w:val="en-GB"/>
        </w:rPr>
        <w:t>do what you and your co-trustees (and no one else) decide will best enable the charity to carry out its purposes</w:t>
      </w:r>
    </w:p>
    <w:p w14:paraId="5B980129" w14:textId="77777777" w:rsidR="00D729AA" w:rsidRPr="00D729AA" w:rsidRDefault="00D729AA" w:rsidP="00D729AA">
      <w:pPr>
        <w:numPr>
          <w:ilvl w:val="0"/>
          <w:numId w:val="7"/>
        </w:numPr>
        <w:rPr>
          <w:rFonts w:ascii="Arial" w:hAnsi="Arial" w:cs="Arial"/>
          <w:lang w:val="en-GB"/>
        </w:rPr>
      </w:pPr>
      <w:r w:rsidRPr="00D729AA">
        <w:rPr>
          <w:rFonts w:ascii="Arial" w:hAnsi="Arial" w:cs="Arial"/>
          <w:lang w:val="en-GB"/>
        </w:rPr>
        <w:t>with your co-trustees, make balanced and adequately informed decisions, thinking about the long term as well as the short term</w:t>
      </w:r>
    </w:p>
    <w:p w14:paraId="71715F54" w14:textId="77777777" w:rsidR="00D729AA" w:rsidRPr="00D729AA" w:rsidRDefault="00D729AA" w:rsidP="00D729AA">
      <w:pPr>
        <w:numPr>
          <w:ilvl w:val="0"/>
          <w:numId w:val="7"/>
        </w:numPr>
        <w:rPr>
          <w:rFonts w:ascii="Arial" w:hAnsi="Arial" w:cs="Arial"/>
          <w:lang w:val="en-GB"/>
        </w:rPr>
      </w:pPr>
      <w:r w:rsidRPr="00D729AA">
        <w:rPr>
          <w:rFonts w:ascii="Arial" w:hAnsi="Arial" w:cs="Arial"/>
          <w:lang w:val="en-GB"/>
        </w:rPr>
        <w:t>avoid putting yourself in a position where your duty to your charity conflicts with your personal interests or loyalty to any other person or body</w:t>
      </w:r>
    </w:p>
    <w:p w14:paraId="256306C3" w14:textId="77777777" w:rsidR="00D729AA" w:rsidRPr="00D729AA" w:rsidRDefault="00D729AA" w:rsidP="00D729AA">
      <w:pPr>
        <w:numPr>
          <w:ilvl w:val="0"/>
          <w:numId w:val="7"/>
        </w:numPr>
        <w:rPr>
          <w:rFonts w:ascii="Arial" w:hAnsi="Arial" w:cs="Arial"/>
          <w:lang w:val="en-GB"/>
        </w:rPr>
      </w:pPr>
      <w:r w:rsidRPr="00D729AA">
        <w:rPr>
          <w:rFonts w:ascii="Arial" w:hAnsi="Arial" w:cs="Arial"/>
          <w:lang w:val="en-GB"/>
        </w:rPr>
        <w:lastRenderedPageBreak/>
        <w:t>not receive any benefit from the charity unless it’s properly authorised and is clearly in the charity’s interests; this also includes anyone who is financially connected to you, such as a partner, dependent child or business partner</w:t>
      </w:r>
    </w:p>
    <w:p w14:paraId="63073A62" w14:textId="77777777" w:rsidR="00D729AA" w:rsidRPr="00D729AA" w:rsidRDefault="00D729AA" w:rsidP="00D729AA">
      <w:pPr>
        <w:rPr>
          <w:rFonts w:ascii="Arial" w:hAnsi="Arial" w:cs="Arial"/>
          <w:lang w:val="en-GB"/>
        </w:rPr>
      </w:pPr>
      <w:r w:rsidRPr="00D729AA">
        <w:rPr>
          <w:rFonts w:ascii="Arial" w:hAnsi="Arial" w:cs="Arial"/>
          <w:b/>
          <w:bCs/>
          <w:lang w:val="en-GB"/>
        </w:rPr>
        <w:t>4. Manage your charity’s resources responsibly</w:t>
      </w:r>
    </w:p>
    <w:p w14:paraId="2757AFBF" w14:textId="77777777" w:rsidR="00D729AA" w:rsidRPr="00D729AA" w:rsidRDefault="00D729AA" w:rsidP="00D729AA">
      <w:pPr>
        <w:rPr>
          <w:rFonts w:ascii="Arial" w:hAnsi="Arial" w:cs="Arial"/>
          <w:lang w:val="en-GB"/>
        </w:rPr>
      </w:pPr>
      <w:r w:rsidRPr="00D729AA">
        <w:rPr>
          <w:rFonts w:ascii="Arial" w:hAnsi="Arial" w:cs="Arial"/>
          <w:lang w:val="en-GB"/>
        </w:rPr>
        <w:t>You must act responsibly, reasonably and honestly. This is sometimes called the duty of prudence. Prudence is about exercising sound judgement. You and your co-trustees must:</w:t>
      </w:r>
    </w:p>
    <w:p w14:paraId="69FE0CAC" w14:textId="77777777" w:rsidR="00D729AA" w:rsidRPr="00D729AA" w:rsidRDefault="00D729AA" w:rsidP="00D729AA">
      <w:pPr>
        <w:numPr>
          <w:ilvl w:val="0"/>
          <w:numId w:val="8"/>
        </w:numPr>
        <w:rPr>
          <w:rFonts w:ascii="Arial" w:hAnsi="Arial" w:cs="Arial"/>
          <w:lang w:val="en-GB"/>
        </w:rPr>
      </w:pPr>
      <w:r w:rsidRPr="00D729AA">
        <w:rPr>
          <w:rFonts w:ascii="Arial" w:hAnsi="Arial" w:cs="Arial"/>
          <w:lang w:val="en-GB"/>
        </w:rPr>
        <w:t>make sure the charity’s assets are only used to support or carry out its purposes</w:t>
      </w:r>
    </w:p>
    <w:p w14:paraId="52391DF7" w14:textId="77777777" w:rsidR="00D729AA" w:rsidRPr="00D729AA" w:rsidRDefault="00D729AA" w:rsidP="00D729AA">
      <w:pPr>
        <w:numPr>
          <w:ilvl w:val="0"/>
          <w:numId w:val="8"/>
        </w:numPr>
        <w:rPr>
          <w:rFonts w:ascii="Arial" w:hAnsi="Arial" w:cs="Arial"/>
          <w:lang w:val="en-GB"/>
        </w:rPr>
      </w:pPr>
      <w:r w:rsidRPr="00D729AA">
        <w:rPr>
          <w:rFonts w:ascii="Arial" w:hAnsi="Arial" w:cs="Arial"/>
          <w:lang w:val="en-GB"/>
        </w:rPr>
        <w:t>not take inappropriate risks with the charity’s assets or reputation</w:t>
      </w:r>
    </w:p>
    <w:p w14:paraId="743F73C1" w14:textId="77777777" w:rsidR="00D729AA" w:rsidRPr="00D729AA" w:rsidRDefault="00D729AA" w:rsidP="00D729AA">
      <w:pPr>
        <w:numPr>
          <w:ilvl w:val="0"/>
          <w:numId w:val="8"/>
        </w:numPr>
        <w:rPr>
          <w:rFonts w:ascii="Arial" w:hAnsi="Arial" w:cs="Arial"/>
          <w:lang w:val="en-GB"/>
        </w:rPr>
      </w:pPr>
      <w:r w:rsidRPr="00D729AA">
        <w:rPr>
          <w:rFonts w:ascii="Arial" w:hAnsi="Arial" w:cs="Arial"/>
          <w:lang w:val="en-GB"/>
        </w:rPr>
        <w:t>not over-commit the charity</w:t>
      </w:r>
    </w:p>
    <w:p w14:paraId="4148A9F3" w14:textId="77777777" w:rsidR="00D729AA" w:rsidRPr="00D729AA" w:rsidRDefault="00D729AA" w:rsidP="00D729AA">
      <w:pPr>
        <w:numPr>
          <w:ilvl w:val="0"/>
          <w:numId w:val="8"/>
        </w:numPr>
        <w:rPr>
          <w:rFonts w:ascii="Arial" w:hAnsi="Arial" w:cs="Arial"/>
          <w:lang w:val="en-GB"/>
        </w:rPr>
      </w:pPr>
      <w:r w:rsidRPr="00D729AA">
        <w:rPr>
          <w:rFonts w:ascii="Arial" w:hAnsi="Arial" w:cs="Arial"/>
          <w:lang w:val="en-GB"/>
        </w:rPr>
        <w:t>take special care when investing or borrowing</w:t>
      </w:r>
    </w:p>
    <w:p w14:paraId="1BACAC6A" w14:textId="77777777" w:rsidR="00D729AA" w:rsidRPr="00D729AA" w:rsidRDefault="00D729AA" w:rsidP="00D729AA">
      <w:pPr>
        <w:numPr>
          <w:ilvl w:val="0"/>
          <w:numId w:val="8"/>
        </w:numPr>
        <w:rPr>
          <w:rFonts w:ascii="Arial" w:hAnsi="Arial" w:cs="Arial"/>
          <w:lang w:val="en-GB"/>
        </w:rPr>
      </w:pPr>
      <w:r w:rsidRPr="00D729AA">
        <w:rPr>
          <w:rFonts w:ascii="Arial" w:hAnsi="Arial" w:cs="Arial"/>
          <w:lang w:val="en-GB"/>
        </w:rPr>
        <w:t>comply with any restrictions on spending funds</w:t>
      </w:r>
    </w:p>
    <w:p w14:paraId="4A5F2FE1" w14:textId="77777777" w:rsidR="00D729AA" w:rsidRPr="00D729AA" w:rsidRDefault="00D729AA" w:rsidP="00D729AA">
      <w:pPr>
        <w:rPr>
          <w:rFonts w:ascii="Arial" w:hAnsi="Arial" w:cs="Arial"/>
          <w:lang w:val="en-GB"/>
        </w:rPr>
      </w:pPr>
      <w:r w:rsidRPr="00D729AA">
        <w:rPr>
          <w:rFonts w:ascii="Arial" w:hAnsi="Arial" w:cs="Arial"/>
          <w:lang w:val="en-GB"/>
        </w:rPr>
        <w:t>You and your co-trustees should put appropriate procedures and safeguards in place and take reasonable steps to ensure that these are followed. Otherwise you risk making the charity vulnerable to fraud or theft, or other kinds of abuse, and being in breach of your duty.</w:t>
      </w:r>
    </w:p>
    <w:p w14:paraId="40BCAE9E" w14:textId="77777777" w:rsidR="00D729AA" w:rsidRPr="00D729AA" w:rsidRDefault="00D729AA" w:rsidP="00D729AA">
      <w:pPr>
        <w:rPr>
          <w:rFonts w:ascii="Arial" w:hAnsi="Arial" w:cs="Arial"/>
          <w:lang w:val="en-GB"/>
        </w:rPr>
      </w:pPr>
      <w:r w:rsidRPr="00D729AA">
        <w:rPr>
          <w:rFonts w:ascii="Arial" w:hAnsi="Arial" w:cs="Arial"/>
          <w:b/>
          <w:bCs/>
          <w:lang w:val="en-GB"/>
        </w:rPr>
        <w:t>5. Act with reasonable care and skill</w:t>
      </w:r>
    </w:p>
    <w:p w14:paraId="2183C21C" w14:textId="77777777" w:rsidR="00D729AA" w:rsidRPr="00D729AA" w:rsidRDefault="00D729AA" w:rsidP="00D729AA">
      <w:pPr>
        <w:rPr>
          <w:rFonts w:ascii="Arial" w:hAnsi="Arial" w:cs="Arial"/>
          <w:lang w:val="en-GB"/>
        </w:rPr>
      </w:pPr>
      <w:r w:rsidRPr="00D729AA">
        <w:rPr>
          <w:rFonts w:ascii="Arial" w:hAnsi="Arial" w:cs="Arial"/>
          <w:lang w:val="en-GB"/>
        </w:rPr>
        <w:t>As someone responsible for governing a charity, you:</w:t>
      </w:r>
    </w:p>
    <w:p w14:paraId="56BA766D" w14:textId="77777777" w:rsidR="00D729AA" w:rsidRPr="00D729AA" w:rsidRDefault="00D729AA" w:rsidP="00D729AA">
      <w:pPr>
        <w:numPr>
          <w:ilvl w:val="0"/>
          <w:numId w:val="9"/>
        </w:numPr>
        <w:rPr>
          <w:rFonts w:ascii="Arial" w:hAnsi="Arial" w:cs="Arial"/>
          <w:lang w:val="en-GB"/>
        </w:rPr>
      </w:pPr>
      <w:r w:rsidRPr="00D729AA">
        <w:rPr>
          <w:rFonts w:ascii="Arial" w:hAnsi="Arial" w:cs="Arial"/>
          <w:lang w:val="en-GB"/>
        </w:rPr>
        <w:t>must use reasonable care and skill, making use of your skills and experience and taking appropriate advice when necessary</w:t>
      </w:r>
    </w:p>
    <w:p w14:paraId="4A5E0DA9" w14:textId="77777777" w:rsidR="00D729AA" w:rsidRPr="00D729AA" w:rsidRDefault="00D729AA" w:rsidP="00D729AA">
      <w:pPr>
        <w:numPr>
          <w:ilvl w:val="0"/>
          <w:numId w:val="9"/>
        </w:numPr>
        <w:rPr>
          <w:rFonts w:ascii="Arial" w:hAnsi="Arial" w:cs="Arial"/>
          <w:lang w:val="en-GB"/>
        </w:rPr>
      </w:pPr>
      <w:r w:rsidRPr="00D729AA">
        <w:rPr>
          <w:rFonts w:ascii="Arial" w:hAnsi="Arial" w:cs="Arial"/>
          <w:lang w:val="en-GB"/>
        </w:rPr>
        <w:t>should give enough time, thought and energy to your role, for example by preparing for, attending and actively participating in all trustees’ meetings</w:t>
      </w:r>
    </w:p>
    <w:p w14:paraId="153EF2F9" w14:textId="77777777" w:rsidR="00D729AA" w:rsidRPr="00D729AA" w:rsidRDefault="00D729AA" w:rsidP="00D729AA">
      <w:pPr>
        <w:rPr>
          <w:rFonts w:ascii="Arial" w:hAnsi="Arial" w:cs="Arial"/>
          <w:lang w:val="en-GB"/>
        </w:rPr>
      </w:pPr>
      <w:r w:rsidRPr="00D729AA">
        <w:rPr>
          <w:rFonts w:ascii="Arial" w:hAnsi="Arial" w:cs="Arial"/>
          <w:b/>
          <w:bCs/>
          <w:lang w:val="en-GB"/>
        </w:rPr>
        <w:t>6. Ensure your charity is accountable</w:t>
      </w:r>
    </w:p>
    <w:p w14:paraId="2AFC077C" w14:textId="77777777" w:rsidR="00D729AA" w:rsidRPr="00D729AA" w:rsidRDefault="00D729AA" w:rsidP="00D729AA">
      <w:pPr>
        <w:rPr>
          <w:rFonts w:ascii="Arial" w:hAnsi="Arial" w:cs="Arial"/>
          <w:lang w:val="en-GB"/>
        </w:rPr>
      </w:pPr>
      <w:r w:rsidRPr="00D729AA">
        <w:rPr>
          <w:rFonts w:ascii="Arial" w:hAnsi="Arial" w:cs="Arial"/>
          <w:lang w:val="en-GB"/>
        </w:rPr>
        <w:t>You and your co-trustees must comply with statutory accounting and reporting requirements. You should also:</w:t>
      </w:r>
    </w:p>
    <w:p w14:paraId="21B7EF66" w14:textId="77777777" w:rsidR="00D729AA" w:rsidRPr="00D729AA" w:rsidRDefault="00D729AA" w:rsidP="00D729AA">
      <w:pPr>
        <w:numPr>
          <w:ilvl w:val="0"/>
          <w:numId w:val="10"/>
        </w:numPr>
        <w:rPr>
          <w:rFonts w:ascii="Arial" w:hAnsi="Arial" w:cs="Arial"/>
          <w:lang w:val="en-GB"/>
        </w:rPr>
      </w:pPr>
      <w:r w:rsidRPr="00D729AA">
        <w:rPr>
          <w:rFonts w:ascii="Arial" w:hAnsi="Arial" w:cs="Arial"/>
          <w:lang w:val="en-GB"/>
        </w:rPr>
        <w:t>be able to demonstrate that your charity is complying with the law, well run and effective</w:t>
      </w:r>
    </w:p>
    <w:p w14:paraId="2867DD3E" w14:textId="77777777" w:rsidR="00D729AA" w:rsidRPr="00D729AA" w:rsidRDefault="00D729AA" w:rsidP="00D729AA">
      <w:pPr>
        <w:numPr>
          <w:ilvl w:val="0"/>
          <w:numId w:val="10"/>
        </w:numPr>
        <w:rPr>
          <w:rFonts w:ascii="Arial" w:hAnsi="Arial" w:cs="Arial"/>
          <w:lang w:val="en-GB"/>
        </w:rPr>
      </w:pPr>
      <w:r w:rsidRPr="00D729AA">
        <w:rPr>
          <w:rFonts w:ascii="Arial" w:hAnsi="Arial" w:cs="Arial"/>
          <w:lang w:val="en-GB"/>
        </w:rPr>
        <w:t>ensure appropriate accountability to members, if your charity has a membership separate from the trustees</w:t>
      </w:r>
    </w:p>
    <w:p w14:paraId="339F6E6A" w14:textId="77777777" w:rsidR="00D729AA" w:rsidRPr="00D729AA" w:rsidRDefault="00D729AA" w:rsidP="00D729AA">
      <w:pPr>
        <w:numPr>
          <w:ilvl w:val="0"/>
          <w:numId w:val="10"/>
        </w:numPr>
        <w:rPr>
          <w:rFonts w:ascii="Arial" w:hAnsi="Arial" w:cs="Arial"/>
          <w:lang w:val="en-GB"/>
        </w:rPr>
      </w:pPr>
      <w:r w:rsidRPr="00D729AA">
        <w:rPr>
          <w:rFonts w:ascii="Arial" w:hAnsi="Arial" w:cs="Arial"/>
          <w:lang w:val="en-GB"/>
        </w:rPr>
        <w:t>ensure accountability within the charity, particularly where you delegate responsibility for particular tasks or decisions to staff or volunteers</w:t>
      </w:r>
    </w:p>
    <w:p w14:paraId="065B98A6" w14:textId="77777777" w:rsidR="00D729AA" w:rsidRPr="00D729AA" w:rsidRDefault="00D729AA" w:rsidP="00D729AA">
      <w:pPr>
        <w:rPr>
          <w:rFonts w:ascii="Arial" w:hAnsi="Arial" w:cs="Arial"/>
          <w:lang w:val="en-GB"/>
        </w:rPr>
      </w:pPr>
      <w:r w:rsidRPr="00D729AA">
        <w:rPr>
          <w:rFonts w:ascii="Arial" w:hAnsi="Arial" w:cs="Arial"/>
          <w:b/>
          <w:bCs/>
          <w:lang w:val="en-GB"/>
        </w:rPr>
        <w:t>Find out more:</w:t>
      </w:r>
    </w:p>
    <w:p w14:paraId="02FBDE5E" w14:textId="77777777" w:rsidR="00D729AA" w:rsidRPr="00D729AA" w:rsidRDefault="00D729AA" w:rsidP="00D729AA">
      <w:pPr>
        <w:numPr>
          <w:ilvl w:val="0"/>
          <w:numId w:val="11"/>
        </w:numPr>
        <w:rPr>
          <w:rFonts w:ascii="Arial" w:hAnsi="Arial" w:cs="Arial"/>
          <w:lang w:val="en-GB"/>
        </w:rPr>
      </w:pPr>
      <w:hyperlink r:id="rId6" w:history="1">
        <w:r w:rsidRPr="00D729AA">
          <w:rPr>
            <w:rStyle w:val="Hyperlink"/>
            <w:rFonts w:ascii="Arial" w:hAnsi="Arial" w:cs="Arial"/>
            <w:lang w:val="en-GB"/>
          </w:rPr>
          <w:t>The Social Worker of the Year Awards</w:t>
        </w:r>
      </w:hyperlink>
      <w:r w:rsidRPr="00D729AA">
        <w:rPr>
          <w:rFonts w:ascii="Arial" w:hAnsi="Arial" w:cs="Arial"/>
          <w:lang w:val="en-GB"/>
        </w:rPr>
        <w:t> website</w:t>
      </w:r>
    </w:p>
    <w:p w14:paraId="5968C9CA" w14:textId="77777777" w:rsidR="004F4176" w:rsidRDefault="004F4176"/>
    <w:sectPr w:rsidR="004F41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C71"/>
    <w:multiLevelType w:val="multilevel"/>
    <w:tmpl w:val="9D8A4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715BA"/>
    <w:multiLevelType w:val="multilevel"/>
    <w:tmpl w:val="7F90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E5A12"/>
    <w:multiLevelType w:val="multilevel"/>
    <w:tmpl w:val="60B0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F5A72"/>
    <w:multiLevelType w:val="multilevel"/>
    <w:tmpl w:val="0788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D3AEF"/>
    <w:multiLevelType w:val="multilevel"/>
    <w:tmpl w:val="3636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F6448"/>
    <w:multiLevelType w:val="multilevel"/>
    <w:tmpl w:val="C038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436B8"/>
    <w:multiLevelType w:val="multilevel"/>
    <w:tmpl w:val="DD663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E13E4"/>
    <w:multiLevelType w:val="multilevel"/>
    <w:tmpl w:val="94E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74FB7"/>
    <w:multiLevelType w:val="multilevel"/>
    <w:tmpl w:val="DE0A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83CFA"/>
    <w:multiLevelType w:val="multilevel"/>
    <w:tmpl w:val="ED36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60114D"/>
    <w:multiLevelType w:val="multilevel"/>
    <w:tmpl w:val="B016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B51325"/>
    <w:multiLevelType w:val="multilevel"/>
    <w:tmpl w:val="65C8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240939">
    <w:abstractNumId w:val="3"/>
  </w:num>
  <w:num w:numId="2" w16cid:durableId="2052998484">
    <w:abstractNumId w:val="11"/>
  </w:num>
  <w:num w:numId="3" w16cid:durableId="1121143377">
    <w:abstractNumId w:val="4"/>
  </w:num>
  <w:num w:numId="4" w16cid:durableId="884758116">
    <w:abstractNumId w:val="1"/>
  </w:num>
  <w:num w:numId="5" w16cid:durableId="915358289">
    <w:abstractNumId w:val="6"/>
  </w:num>
  <w:num w:numId="6" w16cid:durableId="1166289067">
    <w:abstractNumId w:val="8"/>
  </w:num>
  <w:num w:numId="7" w16cid:durableId="127553205">
    <w:abstractNumId w:val="9"/>
  </w:num>
  <w:num w:numId="8" w16cid:durableId="1739396506">
    <w:abstractNumId w:val="2"/>
  </w:num>
  <w:num w:numId="9" w16cid:durableId="33309767">
    <w:abstractNumId w:val="7"/>
  </w:num>
  <w:num w:numId="10" w16cid:durableId="638731835">
    <w:abstractNumId w:val="10"/>
  </w:num>
  <w:num w:numId="11" w16cid:durableId="1420447762">
    <w:abstractNumId w:val="5"/>
  </w:num>
  <w:num w:numId="12" w16cid:durableId="202135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9AA"/>
    <w:rsid w:val="00094BDD"/>
    <w:rsid w:val="000B6892"/>
    <w:rsid w:val="0010629C"/>
    <w:rsid w:val="001C0C42"/>
    <w:rsid w:val="001D5E80"/>
    <w:rsid w:val="00215D32"/>
    <w:rsid w:val="00251AEE"/>
    <w:rsid w:val="00260CB7"/>
    <w:rsid w:val="002E4152"/>
    <w:rsid w:val="00380C7A"/>
    <w:rsid w:val="004D29D4"/>
    <w:rsid w:val="004E72BC"/>
    <w:rsid w:val="004F4176"/>
    <w:rsid w:val="005515EA"/>
    <w:rsid w:val="005658D8"/>
    <w:rsid w:val="005C1C67"/>
    <w:rsid w:val="00677DCE"/>
    <w:rsid w:val="00680DCF"/>
    <w:rsid w:val="006B5F89"/>
    <w:rsid w:val="0072484E"/>
    <w:rsid w:val="0076674F"/>
    <w:rsid w:val="007839DC"/>
    <w:rsid w:val="008D2D22"/>
    <w:rsid w:val="00996DDD"/>
    <w:rsid w:val="009C5C6D"/>
    <w:rsid w:val="009F5B44"/>
    <w:rsid w:val="00C811DB"/>
    <w:rsid w:val="00D671B9"/>
    <w:rsid w:val="00D729AA"/>
    <w:rsid w:val="00DA4A5F"/>
    <w:rsid w:val="00FD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40C9"/>
  <w15:chartTrackingRefBased/>
  <w15:docId w15:val="{1464BF94-0107-42DE-8DFA-A5EDC408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9AA"/>
    <w:rPr>
      <w:color w:val="0563C1" w:themeColor="hyperlink"/>
      <w:u w:val="single"/>
    </w:rPr>
  </w:style>
  <w:style w:type="character" w:customStyle="1" w:styleId="UnresolvedMention1">
    <w:name w:val="Unresolved Mention1"/>
    <w:basedOn w:val="DefaultParagraphFont"/>
    <w:uiPriority w:val="99"/>
    <w:semiHidden/>
    <w:unhideWhenUsed/>
    <w:rsid w:val="00D729AA"/>
    <w:rPr>
      <w:color w:val="808080"/>
      <w:shd w:val="clear" w:color="auto" w:fill="E6E6E6"/>
    </w:rPr>
  </w:style>
  <w:style w:type="table" w:styleId="TableGrid">
    <w:name w:val="Table Grid"/>
    <w:basedOn w:val="TableNormal"/>
    <w:uiPriority w:val="39"/>
    <w:rsid w:val="006B5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CB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0CB7"/>
    <w:rPr>
      <w:rFonts w:ascii="Times New Roman" w:hAnsi="Times New Roman" w:cs="Times New Roman"/>
      <w:sz w:val="18"/>
      <w:szCs w:val="18"/>
    </w:rPr>
  </w:style>
  <w:style w:type="paragraph" w:styleId="Revision">
    <w:name w:val="Revision"/>
    <w:hidden/>
    <w:uiPriority w:val="99"/>
    <w:semiHidden/>
    <w:rsid w:val="001C0C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2836">
      <w:bodyDiv w:val="1"/>
      <w:marLeft w:val="0"/>
      <w:marRight w:val="0"/>
      <w:marTop w:val="0"/>
      <w:marBottom w:val="0"/>
      <w:divBdr>
        <w:top w:val="none" w:sz="0" w:space="0" w:color="auto"/>
        <w:left w:val="none" w:sz="0" w:space="0" w:color="auto"/>
        <w:bottom w:val="none" w:sz="0" w:space="0" w:color="auto"/>
        <w:right w:val="none" w:sz="0" w:space="0" w:color="auto"/>
      </w:divBdr>
    </w:div>
    <w:div w:id="93317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workawards.com/" TargetMode="External"/><Relationship Id="rId5" Type="http://schemas.openxmlformats.org/officeDocument/2006/relationships/hyperlink" Target="http://www.socialworkawar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dc:creator>
  <cp:keywords/>
  <dc:description/>
  <cp:lastModifiedBy>Jessica Peddie</cp:lastModifiedBy>
  <cp:revision>2</cp:revision>
  <dcterms:created xsi:type="dcterms:W3CDTF">2025-08-07T14:02:00Z</dcterms:created>
  <dcterms:modified xsi:type="dcterms:W3CDTF">2025-08-07T14:02:00Z</dcterms:modified>
</cp:coreProperties>
</file>